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21" w:rsidRPr="00621BB0" w:rsidRDefault="00C52021" w:rsidP="00C520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621BB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Автомойка </w:t>
      </w:r>
      <w:r w:rsidRPr="00621BB0">
        <w:rPr>
          <w:rFonts w:ascii="Times New Roman" w:eastAsia="Times New Roman" w:hAnsi="Times New Roman" w:cs="Times New Roman"/>
          <w:b/>
          <w:bCs/>
          <w:color w:val="FF9933"/>
          <w:sz w:val="56"/>
          <w:szCs w:val="56"/>
          <w:lang w:eastAsia="ru-RU"/>
        </w:rPr>
        <w:t>«24/7»</w:t>
      </w:r>
    </w:p>
    <w:tbl>
      <w:tblPr>
        <w:tblW w:w="148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728"/>
        <w:gridCol w:w="2010"/>
        <w:gridCol w:w="2410"/>
        <w:gridCol w:w="2551"/>
        <w:gridCol w:w="2835"/>
      </w:tblGrid>
      <w:tr w:rsidR="00C52021" w:rsidRPr="00621BB0" w:rsidTr="000F3BE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2021" w:rsidRPr="006709F8" w:rsidRDefault="00C52021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2021" w:rsidRPr="006709F8" w:rsidRDefault="00C52021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9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2021" w:rsidRPr="006709F8" w:rsidRDefault="00C52021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Марки автомашин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vAlign w:val="center"/>
            <w:hideMark/>
          </w:tcPr>
          <w:p w:rsidR="00B96D4F" w:rsidRPr="006709F8" w:rsidRDefault="00B96D4F" w:rsidP="00C5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vAlign w:val="center"/>
            <w:hideMark/>
          </w:tcPr>
          <w:p w:rsidR="00B96D4F" w:rsidRPr="006709F8" w:rsidRDefault="00B96D4F" w:rsidP="00C5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709F8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Легковые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709F8" w:rsidRDefault="000F3BE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proofErr w:type="spellStart"/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Кроссоверы</w:t>
            </w:r>
            <w:proofErr w:type="spellEnd"/>
            <w:r w:rsidR="00B96D4F"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и бизнес 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709F8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Внедорожники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 w:themeFill="accent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709F8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6709F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Микроавтобус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3BEF" w:rsidRPr="00621BB0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</w:t>
            </w:r>
            <w:proofErr w:type="spellEnd"/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с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контактная полная мойка</w:t>
            </w:r>
          </w:p>
          <w:p w:rsidR="00B96D4F" w:rsidRPr="00621BB0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(кузо</w:t>
            </w:r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стекла, </w:t>
            </w:r>
            <w:proofErr w:type="spellStart"/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подкрыльники</w:t>
            </w:r>
            <w:proofErr w:type="spellEnd"/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салон</w:t>
            </w:r>
            <w:r w:rsidR="00B71811" w:rsidRP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полики</w:t>
            </w:r>
            <w:proofErr w:type="spellEnd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621BB0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3BEF" w:rsidRPr="00621BB0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Уборка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внутри салона</w:t>
            </w:r>
          </w:p>
          <w:p w:rsidR="00B96D4F" w:rsidRPr="00621BB0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(пылесос, </w:t>
            </w:r>
            <w:r w:rsidR="00B71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мойка салона и </w:t>
            </w:r>
            <w:proofErr w:type="spellStart"/>
            <w:r w:rsidR="000F3BEF"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полики</w:t>
            </w:r>
            <w:proofErr w:type="spellEnd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621BB0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B96D4F"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621BB0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B96D4F"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3BEF" w:rsidRPr="00621BB0" w:rsidRDefault="000F3BE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proofErr w:type="spellStart"/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</w:t>
            </w:r>
            <w:proofErr w:type="spellEnd"/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с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контактная </w:t>
            </w:r>
            <w:r w:rsidR="00B96D4F"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мойка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кузова</w:t>
            </w:r>
          </w:p>
          <w:p w:rsidR="00B96D4F" w:rsidRPr="00621BB0" w:rsidRDefault="00B96D4F" w:rsidP="000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(кузов, стекла. </w:t>
            </w:r>
            <w:proofErr w:type="spellStart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подкрыльники</w:t>
            </w:r>
            <w:proofErr w:type="spellEnd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8D2E92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96D4F"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621BB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Отбивка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E03D89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D2467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Багажник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Полики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6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Воск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Мойка двигателя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621BB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621BB0"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621BB0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96D4F"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B96D4F" w:rsidRPr="00621BB0" w:rsidTr="000F3B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Полировка</w:t>
            </w:r>
            <w:r w:rsidR="00E154DD"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E154DD"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салона</w:t>
            </w: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62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панели, дверные панели)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B96D4F" w:rsidRPr="00621BB0" w:rsidTr="00621B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6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21BB0"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Мойка колес (1 шт.)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B96D4F" w:rsidRPr="00621BB0" w:rsidTr="00621BB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6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21BB0"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96D4F" w:rsidRPr="00621BB0" w:rsidRDefault="00B96D4F" w:rsidP="00C5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Чернение резины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6D4F" w:rsidRPr="00621BB0" w:rsidRDefault="00B96D4F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B71811" w:rsidRPr="00621BB0" w:rsidTr="00DC62D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811" w:rsidRPr="00621BB0" w:rsidRDefault="00B71811" w:rsidP="006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1811" w:rsidRPr="00B71811" w:rsidRDefault="00B71811" w:rsidP="00B7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Игровая приставка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PS-4</w:t>
            </w:r>
          </w:p>
        </w:tc>
        <w:tc>
          <w:tcPr>
            <w:tcW w:w="9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1811" w:rsidRPr="00810572" w:rsidRDefault="00B71811" w:rsidP="00C5202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Один джойстик 300 тенге/час.</w:t>
            </w:r>
            <w:r w:rsidR="006A5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Аренда приставки на сутки </w:t>
            </w:r>
            <w:r w:rsidR="008105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– 3000 тг.</w:t>
            </w:r>
          </w:p>
        </w:tc>
      </w:tr>
    </w:tbl>
    <w:p w:rsidR="00C52021" w:rsidRPr="00621BB0" w:rsidRDefault="00C52021" w:rsidP="00C5202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621BB0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Администрация Автомойки «24/7» за утерянные вещи и последствие мойки двигателя ответственности не несет!</w:t>
      </w:r>
    </w:p>
    <w:p w:rsidR="00E154DD" w:rsidRDefault="00E154DD" w:rsidP="00C52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4DD" w:rsidRDefault="00E154DD" w:rsidP="00C52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4DD" w:rsidRDefault="00E154DD" w:rsidP="00C52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4DD" w:rsidRPr="001E6DE6" w:rsidRDefault="00E154DD" w:rsidP="001E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E6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Химчистка</w:t>
      </w:r>
      <w:r w:rsidR="008D2E92" w:rsidRPr="001E6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салона</w:t>
      </w:r>
    </w:p>
    <w:p w:rsidR="00E03D89" w:rsidRDefault="00E03D89" w:rsidP="00C52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49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55"/>
        <w:gridCol w:w="2376"/>
        <w:gridCol w:w="2734"/>
        <w:gridCol w:w="2762"/>
      </w:tblGrid>
      <w:tr w:rsidR="00E03D89" w:rsidRPr="00E03D89" w:rsidTr="001E6DE6">
        <w:trPr>
          <w:trHeight w:val="1121"/>
          <w:tblHeader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Вид работы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E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kk-KZ" w:eastAsia="ru-RU"/>
              </w:rPr>
              <w:t>Легковая</w:t>
            </w:r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DE6" w:rsidRPr="001E6DE6" w:rsidRDefault="001E6DE6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kk-KZ" w:eastAsia="ru-RU"/>
              </w:rPr>
            </w:pPr>
            <w:r w:rsidRPr="001E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kk-KZ" w:eastAsia="ru-RU"/>
              </w:rPr>
              <w:t>Кроссоверы</w:t>
            </w:r>
          </w:p>
          <w:p w:rsidR="00E03D89" w:rsidRPr="00E03D89" w:rsidRDefault="001E6DE6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E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kk-KZ" w:eastAsia="ru-RU"/>
              </w:rPr>
              <w:t xml:space="preserve"> и бизнес класс</w:t>
            </w:r>
            <w:r w:rsidR="00E03D89"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Джипы, </w:t>
            </w:r>
            <w:proofErr w:type="spellStart"/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минивены</w:t>
            </w:r>
            <w:proofErr w:type="spellEnd"/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Микроавтобусы </w:t>
            </w:r>
          </w:p>
        </w:tc>
      </w:tr>
      <w:tr w:rsidR="00E03D89" w:rsidRPr="00E03D89" w:rsidTr="001E6DE6">
        <w:trPr>
          <w:trHeight w:val="373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Химчистка потолка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8000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8000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10000</w:t>
            </w: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B7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B718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2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0000</w:t>
            </w:r>
          </w:p>
        </w:tc>
      </w:tr>
      <w:tr w:rsidR="00E03D89" w:rsidRPr="00E03D89" w:rsidTr="001E6DE6">
        <w:trPr>
          <w:trHeight w:val="373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Химчистка дверей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2000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3000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3000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5000 </w:t>
            </w:r>
          </w:p>
        </w:tc>
      </w:tr>
      <w:tr w:rsidR="00E03D89" w:rsidRPr="00E03D89" w:rsidTr="001E6DE6">
        <w:trPr>
          <w:trHeight w:val="373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Химчистка сидений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5000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6</w:t>
            </w: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7000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1E6DE6" w:rsidP="00B7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B718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2</w:t>
            </w:r>
            <w:r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0000</w:t>
            </w:r>
          </w:p>
        </w:tc>
      </w:tr>
      <w:tr w:rsidR="00E03D89" w:rsidRPr="00E03D89" w:rsidTr="001E6DE6">
        <w:trPr>
          <w:trHeight w:val="352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Химчистка пола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5000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7</w:t>
            </w: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8000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B7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1</w:t>
            </w:r>
            <w:r w:rsidR="00B718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5</w:t>
            </w: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000 </w:t>
            </w:r>
          </w:p>
        </w:tc>
      </w:tr>
      <w:tr w:rsidR="00E03D89" w:rsidRPr="00E03D89" w:rsidTr="001E6DE6">
        <w:trPr>
          <w:trHeight w:val="373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Химчистка багажника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3000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1E6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1E6DE6"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3</w:t>
            </w: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5000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6000 </w:t>
            </w:r>
          </w:p>
        </w:tc>
      </w:tr>
      <w:tr w:rsidR="00E03D89" w:rsidRPr="00E03D89" w:rsidTr="001E6DE6">
        <w:trPr>
          <w:trHeight w:val="352"/>
          <w:tblCellSpacing w:w="15" w:type="dxa"/>
        </w:trPr>
        <w:tc>
          <w:tcPr>
            <w:tcW w:w="40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Комплексная химчистка автомобиля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E03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2</w:t>
            </w:r>
            <w:r w:rsidR="007976A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6A5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Pr="001E6DE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2</w:t>
            </w:r>
            <w:r w:rsidR="006A52C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5</w:t>
            </w:r>
            <w:r w:rsidR="007976A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B7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B718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30</w:t>
            </w:r>
            <w:r w:rsidR="007976A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D89" w:rsidRPr="00E03D89" w:rsidRDefault="00E03D89" w:rsidP="00B71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3D8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от </w:t>
            </w:r>
            <w:r w:rsidR="00B7181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  <w:t>50</w:t>
            </w:r>
            <w:r w:rsidR="007976A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000</w:t>
            </w:r>
          </w:p>
        </w:tc>
      </w:tr>
    </w:tbl>
    <w:p w:rsidR="00E03D89" w:rsidRPr="00E03D89" w:rsidRDefault="00E03D89" w:rsidP="00C52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C52021" w:rsidRPr="001E6DE6" w:rsidRDefault="00C52021" w:rsidP="00C5202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E6D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Дополнение к "Прейскуранту цен (без НДС) на услуги стирки ковров</w:t>
      </w:r>
    </w:p>
    <w:p w:rsidR="00C52021" w:rsidRPr="001E6DE6" w:rsidRDefault="00C52021" w:rsidP="00C5202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E6D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1.  Услуги </w:t>
      </w:r>
      <w:r w:rsidRPr="001E6D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мойки-стирки ковров </w:t>
      </w:r>
      <w:r w:rsidRPr="001E6D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составляет 400 тенге/квадратный метр.</w:t>
      </w:r>
    </w:p>
    <w:p w:rsidR="00C52021" w:rsidRPr="001E6DE6" w:rsidRDefault="00C52021" w:rsidP="00C520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E6D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Размер ковра 2м х 3м - стоимость услуги: 2400 тенге</w:t>
      </w:r>
    </w:p>
    <w:p w:rsidR="00C52021" w:rsidRPr="001E6DE6" w:rsidRDefault="00C52021" w:rsidP="00C52021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E6DE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Размер ковра 3м х 4м - стоимость услуги: 4800 тенге и т.д.</w:t>
      </w:r>
    </w:p>
    <w:sectPr w:rsidR="00C52021" w:rsidRPr="001E6DE6" w:rsidSect="00621BB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5E25"/>
    <w:multiLevelType w:val="multilevel"/>
    <w:tmpl w:val="123C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1"/>
    <w:rsid w:val="000F3BEF"/>
    <w:rsid w:val="001E6DE6"/>
    <w:rsid w:val="003B0F5E"/>
    <w:rsid w:val="00621BB0"/>
    <w:rsid w:val="006709F8"/>
    <w:rsid w:val="006A52CE"/>
    <w:rsid w:val="006D2467"/>
    <w:rsid w:val="0071428E"/>
    <w:rsid w:val="007976AB"/>
    <w:rsid w:val="00810572"/>
    <w:rsid w:val="008D2E92"/>
    <w:rsid w:val="00B71811"/>
    <w:rsid w:val="00B96D4F"/>
    <w:rsid w:val="00C52021"/>
    <w:rsid w:val="00E03D89"/>
    <w:rsid w:val="00E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F94A-0E37-4226-AF80-F8CB4869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52021"/>
  </w:style>
  <w:style w:type="paragraph" w:styleId="a4">
    <w:name w:val="Balloon Text"/>
    <w:basedOn w:val="a"/>
    <w:link w:val="a5"/>
    <w:uiPriority w:val="99"/>
    <w:semiHidden/>
    <w:unhideWhenUsed/>
    <w:rsid w:val="00C5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25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3F0D-AF42-40BF-88C9-45A885ED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Шингисов Сакен Нуркенович</dc:creator>
  <cp:keywords/>
  <dc:description/>
  <cp:lastModifiedBy>Шингисов Сакен Нуркенович</cp:lastModifiedBy>
  <cp:revision>8</cp:revision>
  <cp:lastPrinted>2016-03-04T09:39:00Z</cp:lastPrinted>
  <dcterms:created xsi:type="dcterms:W3CDTF">2016-02-28T06:27:00Z</dcterms:created>
  <dcterms:modified xsi:type="dcterms:W3CDTF">2016-03-04T09:45:00Z</dcterms:modified>
</cp:coreProperties>
</file>