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5F" w:rsidRPr="00905A5F" w:rsidRDefault="00282E31" w:rsidP="00905A5F">
      <w:pPr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</w:pPr>
      <w:r>
        <w:t xml:space="preserve">  </w:t>
      </w:r>
      <w:proofErr w:type="spellStart"/>
      <w:r w:rsidR="00905A5F" w:rsidRPr="00905A5F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bdr w:val="none" w:sz="0" w:space="0" w:color="auto" w:frame="1"/>
          <w:lang w:eastAsia="ru-RU"/>
        </w:rPr>
        <w:t>Пра</w:t>
      </w:r>
      <w:r w:rsidR="00905A5F" w:rsidRPr="00905A5F">
        <w:rPr>
          <w:rFonts w:ascii="Times New Roman" w:eastAsia="Times New Roman" w:hAnsi="Times New Roman" w:cs="Times New Roman"/>
          <w:b/>
          <w:bCs/>
          <w:color w:val="FFFFFF"/>
          <w:sz w:val="48"/>
          <w:szCs w:val="48"/>
          <w:bdr w:val="none" w:sz="0" w:space="0" w:color="auto" w:frame="1"/>
          <w:lang w:eastAsia="ru-RU"/>
        </w:rPr>
        <w:t>Прайс</w:t>
      </w:r>
      <w:proofErr w:type="spellEnd"/>
      <w:r w:rsidR="00905A5F" w:rsidRPr="00905A5F">
        <w:rPr>
          <w:rFonts w:ascii="Times New Roman" w:eastAsia="Times New Roman" w:hAnsi="Times New Roman" w:cs="Times New Roman"/>
          <w:b/>
          <w:bCs/>
          <w:color w:val="FFFFFF"/>
          <w:sz w:val="48"/>
          <w:szCs w:val="48"/>
          <w:bdr w:val="none" w:sz="0" w:space="0" w:color="auto" w:frame="1"/>
          <w:lang w:eastAsia="ru-RU"/>
        </w:rPr>
        <w:t>-лист</w:t>
      </w:r>
    </w:p>
    <w:p w:rsidR="00905A5F" w:rsidRPr="00905A5F" w:rsidRDefault="00905A5F" w:rsidP="00905A5F">
      <w:pPr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</w:pPr>
      <w:r w:rsidRPr="00905A5F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bdr w:val="none" w:sz="0" w:space="0" w:color="auto" w:frame="1"/>
          <w:lang w:eastAsia="ru-RU"/>
        </w:rPr>
        <w:t>Стоимость услуг ТОО "Охранное агентство «</w:t>
      </w:r>
      <w:r w:rsidRPr="00905A5F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bdr w:val="none" w:sz="0" w:space="0" w:color="auto" w:frame="1"/>
          <w:lang w:val="en-US" w:eastAsia="ru-RU"/>
        </w:rPr>
        <w:t>Titan</w:t>
      </w:r>
      <w:r w:rsidRPr="00905A5F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bdr w:val="none" w:sz="0" w:space="0" w:color="auto" w:frame="1"/>
          <w:lang w:eastAsia="ru-RU"/>
        </w:rPr>
        <w:t>-</w:t>
      </w:r>
      <w:r w:rsidRPr="00905A5F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bdr w:val="none" w:sz="0" w:space="0" w:color="auto" w:frame="1"/>
          <w:lang w:val="en-US" w:eastAsia="ru-RU"/>
        </w:rPr>
        <w:t>Security</w:t>
      </w:r>
      <w:r w:rsidRPr="00905A5F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bdr w:val="none" w:sz="0" w:space="0" w:color="auto" w:frame="1"/>
          <w:lang w:eastAsia="ru-RU"/>
        </w:rPr>
        <w:t>-</w:t>
      </w:r>
      <w:proofErr w:type="spellStart"/>
      <w:r w:rsidRPr="00905A5F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bdr w:val="none" w:sz="0" w:space="0" w:color="auto" w:frame="1"/>
          <w:lang w:val="en-US" w:eastAsia="ru-RU"/>
        </w:rPr>
        <w:t>Kostanay</w:t>
      </w:r>
      <w:proofErr w:type="spellEnd"/>
      <w:r w:rsidRPr="00905A5F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bdr w:val="none" w:sz="0" w:space="0" w:color="auto" w:frame="1"/>
          <w:lang w:eastAsia="ru-RU"/>
        </w:rPr>
        <w:t>»</w:t>
      </w: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421"/>
        <w:gridCol w:w="2325"/>
        <w:gridCol w:w="2262"/>
      </w:tblGrid>
      <w:tr w:rsidR="00905A5F" w:rsidRPr="00905A5F" w:rsidTr="00905A5F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№ </w:t>
            </w: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Наименование услуг</w:t>
            </w: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Ед. изм. </w:t>
            </w: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Цена с учетом НДС</w:t>
            </w: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905A5F" w:rsidRPr="00905A5F" w:rsidTr="00905A5F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Физическая охрана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тенге за 1 пост/час (без вооружения)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400 </w:t>
            </w:r>
          </w:p>
        </w:tc>
      </w:tr>
      <w:tr w:rsidR="00905A5F" w:rsidRPr="00905A5F" w:rsidTr="00905A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тенге за 1 пост/час (с вооружением)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500 </w:t>
            </w:r>
          </w:p>
        </w:tc>
      </w:tr>
      <w:tr w:rsidR="00905A5F" w:rsidRPr="00905A5F" w:rsidTr="00905A5F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Физическая охрана объектов (вахта)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тенге за 1 пост/час (без вооружения)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600 </w:t>
            </w:r>
          </w:p>
        </w:tc>
      </w:tr>
      <w:tr w:rsidR="00905A5F" w:rsidRPr="00905A5F" w:rsidTr="00905A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тенге за 1 пост/час (с вооружением)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700 </w:t>
            </w:r>
          </w:p>
        </w:tc>
      </w:tr>
      <w:tr w:rsidR="00905A5F" w:rsidRPr="00905A5F" w:rsidTr="00905A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Личная охрана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тенге за 1 /час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5000 </w:t>
            </w:r>
          </w:p>
        </w:tc>
      </w:tr>
      <w:tr w:rsidR="00905A5F" w:rsidRPr="00905A5F" w:rsidTr="00905A5F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Сопровождение грузов одним охранником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тенге за 1 пост/час (с вооружением)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2000 </w:t>
            </w:r>
          </w:p>
        </w:tc>
      </w:tr>
      <w:tr w:rsidR="00905A5F" w:rsidRPr="00905A5F" w:rsidTr="00905A5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70" w:lineRule="atLeast"/>
              <w:rPr>
                <w:rFonts w:ascii="Trebuchet MS" w:eastAsia="Times New Roman" w:hAnsi="Trebuchet MS" w:cs="Times New Roman"/>
                <w:color w:val="FFFFFF"/>
                <w:sz w:val="21"/>
                <w:szCs w:val="21"/>
                <w:lang w:eastAsia="ru-RU"/>
              </w:rPr>
            </w:pPr>
            <w:r w:rsidRPr="00905A5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1"/>
                <w:szCs w:val="21"/>
                <w:lang w:eastAsia="ru-RU"/>
              </w:rPr>
            </w:pPr>
            <w:r w:rsidRPr="00905A5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905A5F" w:rsidRPr="00905A5F" w:rsidTr="00905A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Вооруженное сопровождение торговых представителей и кассиров (по городу)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тенге за 1 пост/час (с вооружением)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2000 </w:t>
            </w:r>
          </w:p>
        </w:tc>
      </w:tr>
      <w:tr w:rsidR="00905A5F" w:rsidRPr="00905A5F" w:rsidTr="00905A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Охрана 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тенге за 1 пост/час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A5F" w:rsidRPr="00905A5F" w:rsidRDefault="00905A5F" w:rsidP="0090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0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1200 </w:t>
            </w:r>
          </w:p>
        </w:tc>
      </w:tr>
    </w:tbl>
    <w:p w:rsidR="00905A5F" w:rsidRPr="00905A5F" w:rsidRDefault="00905A5F" w:rsidP="00905A5F">
      <w:pPr>
        <w:numPr>
          <w:ilvl w:val="0"/>
          <w:numId w:val="2"/>
        </w:numPr>
        <w:spacing w:after="0" w:line="240" w:lineRule="auto"/>
        <w:ind w:left="270"/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</w:pPr>
      <w:r w:rsidRPr="00905A5F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Стоимость услуги представлена из расчета на одного сотрудника охраны.</w:t>
      </w:r>
    </w:p>
    <w:p w:rsidR="00905A5F" w:rsidRPr="00905A5F" w:rsidRDefault="00905A5F" w:rsidP="00905A5F">
      <w:pPr>
        <w:numPr>
          <w:ilvl w:val="0"/>
          <w:numId w:val="2"/>
        </w:numPr>
        <w:spacing w:after="0" w:line="240" w:lineRule="auto"/>
        <w:ind w:left="270"/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</w:pPr>
      <w:r w:rsidRPr="00905A5F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Стоимость поста определяется категорией сложности объекта.</w:t>
      </w:r>
    </w:p>
    <w:p w:rsidR="00905A5F" w:rsidRPr="00905A5F" w:rsidRDefault="00905A5F" w:rsidP="00905A5F">
      <w:pPr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</w:pPr>
      <w:r w:rsidRPr="00905A5F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По желанию клиента производим оборудование стационарных и мобильных объектов тревожной сигнализацией («тревожная кнопка»), охранной сигнализацией, видеонаблюдением, системой контроля доступа.</w:t>
      </w:r>
    </w:p>
    <w:p w:rsidR="00905A5F" w:rsidRPr="00905A5F" w:rsidRDefault="00905A5F" w:rsidP="00905A5F">
      <w:pPr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</w:pPr>
      <w:r w:rsidRPr="00905A5F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Окончательный расчет цены после обследования объекта.</w:t>
      </w:r>
    </w:p>
    <w:p w:rsidR="00905A5F" w:rsidRPr="00905A5F" w:rsidRDefault="00905A5F" w:rsidP="00905A5F">
      <w:pPr>
        <w:spacing w:after="150" w:line="315" w:lineRule="atLeast"/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</w:pPr>
      <w:r w:rsidRPr="00905A5F"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  <w:t> </w:t>
      </w:r>
    </w:p>
    <w:p w:rsidR="00905A5F" w:rsidRPr="00905A5F" w:rsidRDefault="00905A5F" w:rsidP="00905A5F">
      <w:pPr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proofErr w:type="spellStart"/>
      <w:r w:rsidRPr="00905A5F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bdr w:val="none" w:sz="0" w:space="0" w:color="auto" w:frame="1"/>
          <w:lang w:eastAsia="ru-RU"/>
        </w:rPr>
        <w:t>йс</w:t>
      </w:r>
      <w:proofErr w:type="spellEnd"/>
      <w:r w:rsidRPr="00905A5F">
        <w:rPr>
          <w:rFonts w:ascii="Times New Roman" w:eastAsia="Times New Roman" w:hAnsi="Times New Roman" w:cs="Times New Roman"/>
          <w:b/>
          <w:bCs/>
          <w:color w:val="FFFFFF"/>
          <w:sz w:val="48"/>
          <w:szCs w:val="48"/>
          <w:bdr w:val="none" w:sz="0" w:space="0" w:color="auto" w:frame="1"/>
          <w:lang w:eastAsia="ru-RU"/>
        </w:rPr>
        <w:t>-лист</w:t>
      </w:r>
    </w:p>
    <w:p w:rsidR="00905A5F" w:rsidRPr="00905A5F" w:rsidRDefault="00905A5F" w:rsidP="00905A5F">
      <w:pPr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</w:pPr>
      <w:r w:rsidRPr="00905A5F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 xml:space="preserve"> обследования объекта.</w:t>
      </w:r>
    </w:p>
    <w:p w:rsidR="00905A5F" w:rsidRPr="00905A5F" w:rsidRDefault="00905A5F" w:rsidP="00905A5F">
      <w:pPr>
        <w:spacing w:after="150" w:line="315" w:lineRule="atLeast"/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</w:pPr>
      <w:r w:rsidRPr="00905A5F">
        <w:rPr>
          <w:rFonts w:ascii="Trebuchet MS" w:eastAsia="Times New Roman" w:hAnsi="Trebuchet MS" w:cs="Times New Roman"/>
          <w:color w:val="FFFFFF"/>
          <w:sz w:val="21"/>
          <w:szCs w:val="21"/>
          <w:lang w:eastAsia="ru-RU"/>
        </w:rPr>
        <w:t> </w:t>
      </w:r>
    </w:p>
    <w:p w:rsidR="00A9121F" w:rsidRDefault="00A9121F"/>
    <w:sectPr w:rsidR="00A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357D"/>
    <w:multiLevelType w:val="multilevel"/>
    <w:tmpl w:val="5760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97615"/>
    <w:multiLevelType w:val="multilevel"/>
    <w:tmpl w:val="C540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31"/>
    <w:rsid w:val="00282E31"/>
    <w:rsid w:val="00905A5F"/>
    <w:rsid w:val="00A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A5F"/>
    <w:rPr>
      <w:b/>
      <w:bCs/>
    </w:rPr>
  </w:style>
  <w:style w:type="character" w:customStyle="1" w:styleId="apple-converted-space">
    <w:name w:val="apple-converted-space"/>
    <w:basedOn w:val="a0"/>
    <w:rsid w:val="00905A5F"/>
  </w:style>
  <w:style w:type="paragraph" w:styleId="a4">
    <w:name w:val="Normal (Web)"/>
    <w:basedOn w:val="a"/>
    <w:uiPriority w:val="99"/>
    <w:semiHidden/>
    <w:unhideWhenUsed/>
    <w:rsid w:val="0090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A5F"/>
    <w:rPr>
      <w:b/>
      <w:bCs/>
    </w:rPr>
  </w:style>
  <w:style w:type="character" w:customStyle="1" w:styleId="apple-converted-space">
    <w:name w:val="apple-converted-space"/>
    <w:basedOn w:val="a0"/>
    <w:rsid w:val="00905A5F"/>
  </w:style>
  <w:style w:type="paragraph" w:styleId="a4">
    <w:name w:val="Normal (Web)"/>
    <w:basedOn w:val="a"/>
    <w:uiPriority w:val="99"/>
    <w:semiHidden/>
    <w:unhideWhenUsed/>
    <w:rsid w:val="0090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2015-08-03T12:16:00Z</dcterms:created>
  <dcterms:modified xsi:type="dcterms:W3CDTF">2015-08-03T12:19:00Z</dcterms:modified>
</cp:coreProperties>
</file>