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4" w:type="pct"/>
        <w:tblCellSpacing w:w="0" w:type="dxa"/>
        <w:tblInd w:w="-1156" w:type="dxa"/>
        <w:tblBorders>
          <w:bottom w:val="single" w:sz="6" w:space="0" w:color="FFFFFF"/>
        </w:tblBorders>
        <w:shd w:val="clear" w:color="auto" w:fill="E5E5E5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25"/>
        <w:gridCol w:w="3447"/>
        <w:gridCol w:w="1276"/>
        <w:gridCol w:w="1559"/>
        <w:gridCol w:w="4207"/>
        <w:gridCol w:w="598"/>
      </w:tblGrid>
      <w:tr w:rsidR="00832133" w:rsidRPr="00F41EF5" w:rsidTr="009B3185">
        <w:trPr>
          <w:tblCellSpacing w:w="0" w:type="dxa"/>
        </w:trPr>
        <w:tc>
          <w:tcPr>
            <w:tcW w:w="11513" w:type="dxa"/>
            <w:gridSpan w:val="6"/>
            <w:shd w:val="clear" w:color="auto" w:fill="E5E5E5"/>
            <w:vAlign w:val="center"/>
            <w:hideMark/>
          </w:tcPr>
          <w:p w:rsidR="00832133" w:rsidRPr="00673F29" w:rsidRDefault="00832133" w:rsidP="00832133">
            <w:pPr>
              <w:pStyle w:val="aa"/>
            </w:pPr>
            <w:r w:rsidRPr="00832133">
              <w:rPr>
                <w:i/>
                <w:sz w:val="44"/>
                <w:szCs w:val="44"/>
              </w:rPr>
              <w:t>Го</w:t>
            </w:r>
            <w:r w:rsidRPr="00832133">
              <w:rPr>
                <w:rFonts w:ascii="Script MT Bold" w:hAnsi="Script MT Bold"/>
                <w:i/>
                <w:sz w:val="44"/>
                <w:szCs w:val="44"/>
              </w:rPr>
              <w:t xml:space="preserve"> </w:t>
            </w:r>
            <w:r w:rsidRPr="00832133">
              <w:rPr>
                <w:i/>
                <w:sz w:val="28"/>
                <w:szCs w:val="28"/>
              </w:rPr>
              <w:t xml:space="preserve"> </w:t>
            </w:r>
            <w:r w:rsidRPr="00832133">
              <w:rPr>
                <w:i/>
              </w:rPr>
              <w:t xml:space="preserve">             </w:t>
            </w:r>
            <w:r w:rsidRPr="00832133">
              <w:rPr>
                <w:i/>
                <w:sz w:val="44"/>
                <w:szCs w:val="44"/>
              </w:rPr>
              <w:t>Гостиница</w:t>
            </w:r>
            <w:r w:rsidRPr="00832133">
              <w:rPr>
                <w:rFonts w:ascii="Blackadder ITC" w:hAnsi="Blackadder ITC"/>
                <w:i/>
                <w:sz w:val="44"/>
                <w:szCs w:val="44"/>
              </w:rPr>
              <w:t xml:space="preserve"> </w:t>
            </w:r>
            <w:r>
              <w:rPr>
                <w:i/>
                <w:sz w:val="44"/>
                <w:szCs w:val="44"/>
              </w:rPr>
              <w:t xml:space="preserve">  «</w:t>
            </w:r>
            <w:r w:rsidRPr="005D1DC8">
              <w:rPr>
                <w:rFonts w:ascii="Script MT Bold" w:hAnsi="Script MT Bold"/>
                <w:i/>
              </w:rPr>
              <w:t xml:space="preserve"> </w:t>
            </w:r>
            <w:r>
              <w:rPr>
                <w:rFonts w:asciiTheme="majorHAnsi" w:hAnsiTheme="majorHAnsi" w:cs="Arial"/>
                <w:noProof/>
                <w:lang w:eastAsia="ru-RU"/>
              </w:rPr>
              <w:drawing>
                <wp:inline distT="0" distB="0" distL="0" distR="0">
                  <wp:extent cx="1333500" cy="285750"/>
                  <wp:effectExtent l="19050" t="0" r="0" b="0"/>
                  <wp:docPr id="8" name="Рисунок 25" descr="C:\Users\Пользователь\Desktop\Фото гостиницы\1378889180_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esktop\Фото гостиницы\1378889180_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DC8">
              <w:rPr>
                <w:rFonts w:ascii="Blackadder ITC" w:hAnsi="Blackadder ITC"/>
              </w:rPr>
              <w:t xml:space="preserve"> </w:t>
            </w:r>
            <w:r w:rsidRPr="00832133">
              <w:rPr>
                <w:i/>
                <w:sz w:val="40"/>
                <w:szCs w:val="40"/>
              </w:rPr>
              <w:t>»</w:t>
            </w:r>
            <w:r w:rsidRPr="00832133">
              <w:rPr>
                <w:sz w:val="40"/>
                <w:szCs w:val="40"/>
              </w:rPr>
              <w:t xml:space="preserve">  </w:t>
            </w:r>
            <w:r>
              <w:t xml:space="preserve">         </w:t>
            </w:r>
            <w:r w:rsidRPr="00832133">
              <w:t xml:space="preserve"> г. Павлодар,  ул. Торайгырова, 113, ТД «Отау»</w:t>
            </w:r>
          </w:p>
          <w:p w:rsidR="00832133" w:rsidRPr="00832133" w:rsidRDefault="00832133" w:rsidP="00832133">
            <w:pPr>
              <w:pStyle w:val="aa"/>
            </w:pPr>
            <w:r>
              <w:t xml:space="preserve">                                                                                                            </w:t>
            </w:r>
            <w:r w:rsidRPr="00832133">
              <w:t xml:space="preserve">  </w:t>
            </w:r>
            <w:r>
              <w:t xml:space="preserve">                       </w:t>
            </w:r>
            <w:r w:rsidRPr="00832133">
              <w:t>Тел.: 8(7182) 61 02 62, 87017623299</w:t>
            </w:r>
          </w:p>
          <w:p w:rsidR="00832133" w:rsidRPr="00582FD4" w:rsidRDefault="00832133" w:rsidP="00832133">
            <w:pPr>
              <w:pStyle w:val="aa"/>
              <w:rPr>
                <w:u w:val="single"/>
              </w:rPr>
            </w:pPr>
            <w:r w:rsidRPr="00DC633E">
              <w:rPr>
                <w:u w:val="single"/>
              </w:rPr>
              <w:t xml:space="preserve">                                                                                                                  </w:t>
            </w:r>
            <w:r w:rsidR="00E76F03">
              <w:rPr>
                <w:u w:val="single"/>
              </w:rPr>
              <w:t xml:space="preserve">                             </w:t>
            </w:r>
            <w:r w:rsidR="00E96315">
              <w:rPr>
                <w:u w:val="single"/>
              </w:rPr>
              <w:t xml:space="preserve"> Эл</w:t>
            </w:r>
            <w:proofErr w:type="gramStart"/>
            <w:r w:rsidR="00E96315">
              <w:rPr>
                <w:u w:val="single"/>
              </w:rPr>
              <w:t>.</w:t>
            </w:r>
            <w:proofErr w:type="gramEnd"/>
            <w:r w:rsidR="00E96315">
              <w:rPr>
                <w:u w:val="single"/>
              </w:rPr>
              <w:t xml:space="preserve"> </w:t>
            </w:r>
            <w:proofErr w:type="gramStart"/>
            <w:r w:rsidR="00E96315">
              <w:rPr>
                <w:u w:val="single"/>
              </w:rPr>
              <w:t>п</w:t>
            </w:r>
            <w:proofErr w:type="gramEnd"/>
            <w:r w:rsidR="00E96315">
              <w:rPr>
                <w:u w:val="single"/>
              </w:rPr>
              <w:t>очта:</w:t>
            </w:r>
            <w:r w:rsidRPr="00DC633E">
              <w:rPr>
                <w:u w:val="single"/>
              </w:rPr>
              <w:t xml:space="preserve">  altynotau@bk</w:t>
            </w:r>
            <w:r w:rsidR="00E76F03">
              <w:rPr>
                <w:u w:val="single"/>
              </w:rPr>
              <w:t>.</w:t>
            </w:r>
            <w:r w:rsidR="00E76F03">
              <w:rPr>
                <w:u w:val="single"/>
                <w:lang w:val="en-US"/>
              </w:rPr>
              <w:t>ru</w:t>
            </w:r>
          </w:p>
          <w:p w:rsidR="00832133" w:rsidRDefault="00832133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E5E5E5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Товар</w:t>
            </w:r>
            <w:r w:rsidRPr="00F41EF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E5E5E5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559" w:type="dxa"/>
            <w:tcBorders>
              <w:left w:val="single" w:sz="6" w:space="0" w:color="FFFFFF"/>
            </w:tcBorders>
            <w:shd w:val="clear" w:color="auto" w:fill="E5E5E5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4805" w:type="dxa"/>
            <w:gridSpan w:val="2"/>
            <w:tcBorders>
              <w:left w:val="single" w:sz="6" w:space="0" w:color="FFFFFF"/>
            </w:tcBorders>
            <w:shd w:val="clear" w:color="auto" w:fill="E5E5E5"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Фото</w:t>
            </w: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FFFFFF"/>
            <w:hideMark/>
          </w:tcPr>
          <w:p w:rsidR="00673F29" w:rsidRPr="003F72A2" w:rsidRDefault="00ED4AA4" w:rsidP="00F41EF5">
            <w:pPr>
              <w:ind w:left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Номер «</w:t>
            </w:r>
            <w:r w:rsidR="00F41EF5"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VIP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»</w:t>
            </w:r>
            <w:r w:rsidR="00BC5F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="00E76F0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</w:t>
            </w:r>
            <w:r w:rsidR="00C602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зысканный</w:t>
            </w:r>
            <w:r w:rsidR="00BC5F88" w:rsidRPr="003F72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номер с</w:t>
            </w:r>
            <w:r w:rsidR="00C602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неповторимым дизайном гостиной и спальни.</w:t>
            </w:r>
          </w:p>
          <w:p w:rsidR="000B7D34" w:rsidRPr="003F72A2" w:rsidRDefault="00F41EF5" w:rsidP="00F41EF5">
            <w:pPr>
              <w:ind w:left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Номер состоит из двух просторных комнат, которые оборудованы всем необходимым для комфор</w:t>
            </w:r>
            <w:r w:rsidR="00C602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тного отдыха, а именно: удобная большая кровать, кожаный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диван, шкаф для одежды, ванная комната, плазменный телевизор, имеется уютная зона отдыха, холодильник, телефон,</w:t>
            </w:r>
            <w:r w:rsidR="00C602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кондиционер, б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есплатный wi-fi.</w:t>
            </w:r>
          </w:p>
          <w:p w:rsidR="00F41EF5" w:rsidRPr="00F41EF5" w:rsidRDefault="00F41EF5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* завтрак входит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стоимость проживания (сутки)</w:t>
            </w:r>
          </w:p>
          <w:p w:rsidR="00F41EF5" w:rsidRPr="00F41EF5" w:rsidRDefault="00F41EF5" w:rsidP="00F41EF5">
            <w:pPr>
              <w:ind w:left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пол. суток/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10000.00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20000.00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тнг</w:t>
            </w:r>
          </w:p>
        </w:tc>
        <w:tc>
          <w:tcPr>
            <w:tcW w:w="4805" w:type="dxa"/>
            <w:gridSpan w:val="2"/>
            <w:tcBorders>
              <w:left w:val="single" w:sz="6" w:space="0" w:color="DDE8FC"/>
            </w:tcBorders>
            <w:shd w:val="clear" w:color="auto" w:fill="FFFFFF"/>
          </w:tcPr>
          <w:p w:rsidR="00F41EF5" w:rsidRDefault="00BC5F88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14" name="Рисунок 14" descr="C:\Users\Пользователь\Desktop\Фото гостиницы\фото\с низким разрешением\Для электронного город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Фото гостиницы\фото\с низким разрешением\Для электронного город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15" name="Рисунок 15" descr="C:\Users\Пользователь\Desktop\Фото гостиницы\фото\с низким разрешением\Для электронного города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Фото гостиницы\фото\с низким разрешением\Для электронного города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DDE8FC"/>
            <w:hideMark/>
          </w:tcPr>
          <w:p w:rsidR="000B7D34" w:rsidRPr="003F72A2" w:rsidRDefault="00093AA2" w:rsidP="00093AA2">
            <w:pPr>
              <w:ind w:left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8321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Номера</w:t>
            </w:r>
            <w:r w:rsidR="00ED4A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«</w:t>
            </w:r>
            <w:r w:rsidR="00BC5F88"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Люкс</w:t>
            </w:r>
            <w:r w:rsidR="00ED4AA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32133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ru-RU"/>
              </w:rPr>
              <w:t xml:space="preserve">- </w:t>
            </w:r>
            <w:r w:rsidR="00E76F0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п</w:t>
            </w:r>
            <w:r w:rsidRPr="003F72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росторные двухкомнатные современные</w:t>
            </w:r>
            <w:r w:rsidR="000B7D34" w:rsidRPr="003F72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номер</w:t>
            </w:r>
            <w:r w:rsidR="00582FD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а.</w:t>
            </w:r>
            <w:r w:rsidR="000B7D34" w:rsidRPr="003F72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Номер предполагает размещение от одного до четырех гостей.</w:t>
            </w:r>
          </w:p>
          <w:p w:rsidR="00673F29" w:rsidRPr="003F72A2" w:rsidRDefault="00673F29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0B7D34" w:rsidRPr="003F72A2" w:rsidRDefault="00BC5F88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 номере имеется:</w:t>
            </w:r>
            <w:r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спальня с большой кроватью</w:t>
            </w:r>
            <w:r w:rsidR="00582FD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(или двумя</w:t>
            </w:r>
            <w:r w:rsidR="004E4FB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отдельными</w:t>
            </w:r>
            <w:r w:rsidR="00582FD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);</w:t>
            </w:r>
            <w:r w:rsidR="00093AA2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комната для работы и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отды</w:t>
            </w:r>
            <w:r w:rsidR="00C602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 с мягким диваном и 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столом, шкаф для одежды, ванная комната, плазменный телевизор, холодильник, телефон,</w:t>
            </w:r>
            <w:r w:rsidR="000B7D34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кондиционер, </w:t>
            </w: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бесплатный wi-fi. </w:t>
            </w:r>
          </w:p>
          <w:p w:rsidR="00F41EF5" w:rsidRPr="00F41EF5" w:rsidRDefault="00BC5F88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* завтрак входит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стоимость проживания (сутки)</w:t>
            </w:r>
          </w:p>
          <w:p w:rsidR="00F41EF5" w:rsidRPr="00F41EF5" w:rsidRDefault="00F41EF5" w:rsidP="00F41EF5">
            <w:pPr>
              <w:ind w:left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DE8FC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пол. суток/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left w:val="single" w:sz="6" w:space="0" w:color="FFFFFF"/>
            </w:tcBorders>
            <w:shd w:val="clear" w:color="auto" w:fill="DDE8FC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8000.00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15000.00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тенге</w:t>
            </w:r>
          </w:p>
        </w:tc>
        <w:tc>
          <w:tcPr>
            <w:tcW w:w="4805" w:type="dxa"/>
            <w:gridSpan w:val="2"/>
            <w:tcBorders>
              <w:left w:val="single" w:sz="6" w:space="0" w:color="FFFFFF"/>
            </w:tcBorders>
            <w:shd w:val="clear" w:color="auto" w:fill="DDE8FC"/>
          </w:tcPr>
          <w:p w:rsidR="00F41EF5" w:rsidRDefault="00093AA2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123950"/>
                  <wp:effectExtent l="19050" t="0" r="0" b="0"/>
                  <wp:docPr id="20" name="Рисунок 20" descr="C:\Users\Пользователь\Desktop\Фото гостиницы\фото\с низким разрешением\Для электронного город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Фото гостиницы\фото\с низким разрешением\Для электронного город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19" name="Рисунок 19" descr="C:\Users\Пользователь\Desktop\Фото гостиницы\фото\с низким разрешением\Для электронного города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Фото гостиницы\фото\с низким разрешением\Для электронного города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AA2" w:rsidRDefault="00093AA2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22" name="Рисунок 22" descr="C:\Users\Пользователь\Desktop\Фото гостиницы\фото\с низким разрешением\Для электронного города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\Desktop\Фото гостиницы\фото\с низким разрешением\Для электронного города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21" name="Рисунок 21" descr="C:\Users\Пользователь\Desktop\Фото гостиницы\фото\с низким разрешением\Для электронного город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esktop\Фото гостиницы\фото\с низким разрешением\Для электронного город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FFFFFF"/>
            <w:hideMark/>
          </w:tcPr>
          <w:p w:rsidR="00093AA2" w:rsidRPr="003F72A2" w:rsidRDefault="00ED4AA4" w:rsidP="00093AA2">
            <w:pPr>
              <w:ind w:left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Номера «Полулюкс»</w:t>
            </w:r>
            <w:r w:rsidR="00093AA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93AA2" w:rsidRPr="00DC633E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E76F0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</w:t>
            </w:r>
            <w:r w:rsidR="00093AA2"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ютные номера</w:t>
            </w:r>
            <w:r w:rsidR="00093AA2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 одной просторной комнатой</w:t>
            </w:r>
            <w:r w:rsidR="00093AA2"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  <w:r w:rsidR="00093AA2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093AA2" w:rsidRPr="003F72A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Номер предполагает размещение одного - двух гостей.</w:t>
            </w:r>
          </w:p>
          <w:p w:rsidR="00093AA2" w:rsidRPr="003F72A2" w:rsidRDefault="00093AA2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DC633E" w:rsidRPr="003F72A2" w:rsidRDefault="00F41EF5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E96315"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 номере имеется: большая кровать, шкаф для одежды, ванная комната, плазменный телевизор, </w:t>
            </w:r>
            <w:r w:rsidR="00E96315"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удобная зона отдыха, холодильник, телефон,</w:t>
            </w:r>
            <w:r w:rsidR="00E96315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E9631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кондиционер,</w:t>
            </w:r>
            <w:r w:rsidR="00E96315" w:rsidRPr="003F72A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E96315"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бесплатный wi-fi.</w:t>
            </w:r>
          </w:p>
          <w:p w:rsidR="00F41EF5" w:rsidRPr="00F41EF5" w:rsidRDefault="00F41EF5" w:rsidP="00F41EF5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* завтрак входит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стоимость проживания (сутки)</w:t>
            </w:r>
          </w:p>
          <w:p w:rsidR="00F41EF5" w:rsidRPr="00F41EF5" w:rsidRDefault="00F41EF5" w:rsidP="00F41EF5">
            <w:pPr>
              <w:ind w:left="0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пол. суток/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7000.00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12000.00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тенге</w:t>
            </w:r>
          </w:p>
        </w:tc>
        <w:tc>
          <w:tcPr>
            <w:tcW w:w="4805" w:type="dxa"/>
            <w:gridSpan w:val="2"/>
            <w:tcBorders>
              <w:left w:val="single" w:sz="6" w:space="0" w:color="DDE8FC"/>
            </w:tcBorders>
            <w:shd w:val="clear" w:color="auto" w:fill="FFFFFF"/>
          </w:tcPr>
          <w:p w:rsidR="00F41EF5" w:rsidRDefault="003F72A2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27" name="Рисунок 27" descr="C:\Users\Пользователь\Desktop\Фото гостиницы\фото\с низким разрешением\Для электронного города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\Desktop\Фото гостиницы\фото\с низким разрешением\Для электронного города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924050" cy="1281898"/>
                  <wp:effectExtent l="19050" t="0" r="0" b="0"/>
                  <wp:docPr id="26" name="Рисунок 26" descr="C:\Users\Пользователь\Desktop\Фото гостиницы\фото\с низким разрешением\Для электронного города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\Desktop\Фото гостиницы\фото\с низким разрешением\Для электронного города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84" cy="128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DDE8FC"/>
            <w:hideMark/>
          </w:tcPr>
          <w:p w:rsidR="00F940D6" w:rsidRPr="00F940D6" w:rsidRDefault="00F940D6" w:rsidP="00F940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40D6" w:rsidRDefault="00F940D6" w:rsidP="00F940D6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Двухм</w:t>
            </w:r>
            <w:r w:rsidRPr="00F940D6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естные номера</w:t>
            </w:r>
            <w:r w:rsidR="00ED4AA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 xml:space="preserve">  «С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тандарт</w:t>
            </w:r>
            <w:r w:rsidR="00ED4AA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  <w:r w:rsidRPr="00F940D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– </w:t>
            </w:r>
            <w:r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582FD4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940D6">
              <w:rPr>
                <w:rFonts w:ascii="Arial" w:hAnsi="Arial" w:cs="Arial"/>
                <w:i/>
                <w:sz w:val="20"/>
                <w:szCs w:val="20"/>
              </w:rPr>
              <w:t>ютные од</w:t>
            </w:r>
            <w:r w:rsidR="00582FD4">
              <w:rPr>
                <w:rFonts w:ascii="Arial" w:hAnsi="Arial" w:cs="Arial"/>
                <w:i/>
                <w:sz w:val="20"/>
                <w:szCs w:val="20"/>
              </w:rPr>
              <w:t>нокомнатные номера с большой</w:t>
            </w:r>
            <w:r w:rsidRPr="00F940D6">
              <w:rPr>
                <w:rFonts w:ascii="Arial" w:hAnsi="Arial" w:cs="Arial"/>
                <w:i/>
                <w:sz w:val="20"/>
                <w:szCs w:val="20"/>
              </w:rPr>
              <w:t xml:space="preserve"> кроватью</w:t>
            </w:r>
            <w:r w:rsidR="008E6CC9">
              <w:rPr>
                <w:rFonts w:ascii="Arial" w:hAnsi="Arial" w:cs="Arial"/>
                <w:i/>
                <w:sz w:val="20"/>
                <w:szCs w:val="20"/>
              </w:rPr>
              <w:t xml:space="preserve"> (или двумя отдельными</w:t>
            </w:r>
            <w:r w:rsidRPr="00F940D6">
              <w:rPr>
                <w:rFonts w:ascii="Arial" w:hAnsi="Arial" w:cs="Arial"/>
                <w:i/>
                <w:sz w:val="20"/>
                <w:szCs w:val="20"/>
              </w:rPr>
              <w:t>). Приятный дизайн.</w:t>
            </w:r>
          </w:p>
          <w:p w:rsidR="00F940D6" w:rsidRPr="00F940D6" w:rsidRDefault="00F41EF5" w:rsidP="00F940D6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</w:r>
            <w:r w:rsidR="00F940D6"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 номере имеется: </w:t>
            </w:r>
            <w:r w:rsidR="0028648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</w:t>
            </w:r>
            <w:r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анная комната, телефон, телевизор, холодильник,</w:t>
            </w:r>
            <w:r w:rsidR="003F72A2"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28648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шкаф для одежды, </w:t>
            </w:r>
            <w:r w:rsidR="003F72A2"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кондиционер, </w:t>
            </w:r>
            <w:r w:rsidR="00F940D6" w:rsidRPr="00F940D6">
              <w:rPr>
                <w:rFonts w:ascii="Arial" w:hAnsi="Arial" w:cs="Arial"/>
                <w:i/>
                <w:sz w:val="20"/>
                <w:szCs w:val="20"/>
              </w:rPr>
              <w:t xml:space="preserve"> бесплатный wi-fi</w:t>
            </w:r>
            <w:r w:rsidR="00F940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940D6" w:rsidRPr="00F41EF5" w:rsidRDefault="00F940D6" w:rsidP="00F940D6">
            <w:pPr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41EF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* завтрак входит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в стоимость проживания (сутки)</w:t>
            </w:r>
          </w:p>
          <w:p w:rsidR="00F41EF5" w:rsidRPr="00F940D6" w:rsidRDefault="00F41EF5" w:rsidP="00F940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F41EF5" w:rsidRPr="00F940D6" w:rsidRDefault="00F41EF5" w:rsidP="00F940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FFFFFF"/>
            </w:tcBorders>
            <w:shd w:val="clear" w:color="auto" w:fill="DDE8FC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пол</w:t>
            </w:r>
            <w:proofErr w:type="gramStart"/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уток/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left w:val="single" w:sz="6" w:space="0" w:color="FFFFFF"/>
            </w:tcBorders>
            <w:shd w:val="clear" w:color="auto" w:fill="DDE8FC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6000.00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9500.00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тенге</w:t>
            </w:r>
          </w:p>
        </w:tc>
        <w:tc>
          <w:tcPr>
            <w:tcW w:w="4805" w:type="dxa"/>
            <w:gridSpan w:val="2"/>
            <w:tcBorders>
              <w:left w:val="single" w:sz="6" w:space="0" w:color="FFFFFF"/>
            </w:tcBorders>
            <w:shd w:val="clear" w:color="auto" w:fill="DDE8FC"/>
          </w:tcPr>
          <w:p w:rsidR="00F41EF5" w:rsidRPr="00F41EF5" w:rsidRDefault="00286489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30" name="Рисунок 30" descr="C:\Users\Пользователь\Desktop\Фото гостиницы\фото\с низким разрешением\Для электронного города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Пользователь\Desktop\Фото гостиницы\фото\с низким разрешением\Для электронного города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29" name="Рисунок 29" descr="C:\Users\Пользователь\Desktop\Фото гостиницы\фото\с низким разрешением\Для электронного города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Пользователь\Desktop\Фото гостиницы\фото\с низким разрешением\Для электронного города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219200"/>
                  <wp:effectExtent l="19050" t="0" r="0" b="0"/>
                  <wp:docPr id="28" name="Рисунок 28" descr="C:\Users\Пользователь\Desktop\Фото гостиницы\фото\с низким разрешением\Для электронного города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Desktop\Фото гостиницы\фото\с низким разрешением\Для электронного города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F5" w:rsidRPr="00F41EF5" w:rsidTr="009B3185">
        <w:trPr>
          <w:tblCellSpacing w:w="0" w:type="dxa"/>
        </w:trPr>
        <w:tc>
          <w:tcPr>
            <w:tcW w:w="3873" w:type="dxa"/>
            <w:gridSpan w:val="2"/>
            <w:shd w:val="clear" w:color="auto" w:fill="FFFFFF"/>
            <w:hideMark/>
          </w:tcPr>
          <w:p w:rsidR="00286489" w:rsidRPr="00CD35C1" w:rsidRDefault="00286489" w:rsidP="00286489">
            <w:pPr>
              <w:tabs>
                <w:tab w:val="left" w:pos="915"/>
              </w:tabs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8648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Одноместные номера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– </w:t>
            </w:r>
            <w:r w:rsidRPr="00F940D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</w:r>
            <w:r w:rsidR="000A42B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омфортабельные</w:t>
            </w:r>
            <w:r w:rsidRPr="00CD35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номер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</w:t>
            </w:r>
            <w:r w:rsidRPr="00CD35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эконом класса со всеми удобствами. З</w:t>
            </w:r>
            <w:r w:rsidR="00ED4AA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десь прекрасно сочетаются просто</w:t>
            </w:r>
            <w:r w:rsidRPr="00CD35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та и стиль.</w:t>
            </w:r>
          </w:p>
          <w:p w:rsidR="00286489" w:rsidRPr="00CD35C1" w:rsidRDefault="00286489" w:rsidP="00286489">
            <w:pPr>
              <w:tabs>
                <w:tab w:val="left" w:pos="915"/>
              </w:tabs>
              <w:ind w:left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  <w:p w:rsidR="00286489" w:rsidRPr="00CD35C1" w:rsidRDefault="00286489" w:rsidP="00286489">
            <w:pPr>
              <w:tabs>
                <w:tab w:val="left" w:pos="915"/>
              </w:tabs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35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 номере имеется: ванная комната, телефон, телевизор, холодильник, удобная кровать, шкаф для одежды, бесплатный wi-fi. </w:t>
            </w:r>
          </w:p>
          <w:p w:rsidR="00286489" w:rsidRPr="00CD35C1" w:rsidRDefault="00286489" w:rsidP="00286489">
            <w:pPr>
              <w:tabs>
                <w:tab w:val="left" w:pos="915"/>
              </w:tabs>
              <w:ind w:left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D35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* завтрак входит в стоимость проживания (сутки)</w:t>
            </w:r>
          </w:p>
          <w:p w:rsidR="00F41EF5" w:rsidRPr="00F940D6" w:rsidRDefault="00F41EF5" w:rsidP="00F940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пол. суток/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559" w:type="dxa"/>
            <w:tcBorders>
              <w:left w:val="single" w:sz="6" w:space="0" w:color="DDE8FC"/>
            </w:tcBorders>
            <w:shd w:val="clear" w:color="auto" w:fill="FFFFFF"/>
            <w:vAlign w:val="center"/>
            <w:hideMark/>
          </w:tcPr>
          <w:p w:rsidR="00F41EF5" w:rsidRP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5000.00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8000.00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</w:t>
            </w:r>
            <w:r w:rsidRPr="00F41EF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тенге</w:t>
            </w:r>
          </w:p>
        </w:tc>
        <w:tc>
          <w:tcPr>
            <w:tcW w:w="4805" w:type="dxa"/>
            <w:gridSpan w:val="2"/>
            <w:tcBorders>
              <w:left w:val="single" w:sz="6" w:space="0" w:color="DDE8FC"/>
            </w:tcBorders>
            <w:shd w:val="clear" w:color="auto" w:fill="FFFFFF"/>
          </w:tcPr>
          <w:p w:rsidR="00F41EF5" w:rsidRDefault="00F41EF5" w:rsidP="00F41EF5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35C1" w:rsidRPr="00CD35C1" w:rsidTr="009B3185">
        <w:tblPrEx>
          <w:tblCellSpacing w:w="15" w:type="dxa"/>
          <w:tblBorders>
            <w:bottom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26" w:type="dxa"/>
          <w:wAfter w:w="598" w:type="dxa"/>
          <w:tblCellSpacing w:w="15" w:type="dxa"/>
        </w:trPr>
        <w:tc>
          <w:tcPr>
            <w:tcW w:w="10489" w:type="dxa"/>
            <w:gridSpan w:val="4"/>
            <w:vAlign w:val="center"/>
            <w:hideMark/>
          </w:tcPr>
          <w:p w:rsidR="006A6E86" w:rsidRDefault="006A6E86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D4AA4" w:rsidRDefault="00ED4AA4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ED4AA4" w:rsidRDefault="00ED4AA4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C93610" w:rsidRDefault="00C93610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C93610" w:rsidRDefault="00C93610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6A6E86" w:rsidRDefault="006A6E86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ВНИМАНИЕ!</w:t>
            </w:r>
          </w:p>
          <w:p w:rsidR="006A6E86" w:rsidRDefault="006A6E86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9B3185" w:rsidRPr="006A6E86" w:rsidRDefault="000B563F" w:rsidP="006A6E8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A6E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При заселении большого количества </w:t>
            </w:r>
            <w:r w:rsidR="00F713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номеров</w:t>
            </w:r>
            <w:r w:rsidRPr="006A6E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с одной </w:t>
            </w:r>
            <w:r w:rsidR="009B3185" w:rsidRPr="006A6E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организации</w:t>
            </w:r>
            <w:r w:rsidR="006A6E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,</w:t>
            </w:r>
            <w:r w:rsidR="006A6E86" w:rsidRPr="006A6E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действует скидка.</w:t>
            </w:r>
          </w:p>
          <w:p w:rsidR="009B3185" w:rsidRDefault="009B3185" w:rsidP="009B3185">
            <w:pPr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ED4AA4" w:rsidRDefault="00ED4AA4" w:rsidP="009B3185">
            <w:pPr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ED4AA4" w:rsidRPr="009B3185" w:rsidRDefault="00ED4AA4" w:rsidP="009B3185">
            <w:pPr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0B563F" w:rsidRDefault="000B563F" w:rsidP="000B563F">
            <w:pPr>
              <w:pStyle w:val="aa"/>
              <w:rPr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9"/>
            </w:tblGrid>
            <w:tr w:rsidR="0019462C" w:rsidRPr="0019462C" w:rsidTr="0019462C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ED4AA4" w:rsidRDefault="007A59BA" w:rsidP="0019462C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19" w:anchor="9" w:history="1"/>
                  <w:r w:rsidR="0019462C" w:rsidRPr="001946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Салон красоты и СПА</w:t>
                  </w:r>
                  <w:r w:rsidR="001946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сауна</w:t>
                  </w:r>
                  <w:r w:rsidR="00B7590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«Алтын Отау»</w:t>
                  </w:r>
                </w:p>
                <w:p w:rsidR="0019462C" w:rsidRPr="0019462C" w:rsidRDefault="0019462C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ED4AA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Двери Салона красоты и СПА «Алтын </w:t>
                  </w:r>
                  <w:proofErr w:type="spellStart"/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Отау</w:t>
                  </w:r>
                  <w:proofErr w:type="spellEnd"/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»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всегда открыты для наших гостей. Восстановите свои душевные и физические силы, получив удовольствие преображения от умелых рук мастеров.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К Вашим услугам: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* Солярий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* Инфракрасн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ая бочка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* Сауна с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пилингом</w:t>
                  </w:r>
                  <w:proofErr w:type="spellEnd"/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* Депиляци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я воск,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шугаринг</w:t>
                  </w:r>
                  <w:proofErr w:type="spellEnd"/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;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5D4723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19050" distB="19050" distL="47625" distR="47625" simplePos="0" relativeHeight="251660288" behindDoc="0" locked="0" layoutInCell="1" allowOverlap="0">
                        <wp:simplePos x="0" y="0"/>
                        <wp:positionH relativeFrom="column">
                          <wp:posOffset>5225415</wp:posOffset>
                        </wp:positionH>
                        <wp:positionV relativeFrom="line">
                          <wp:posOffset>-1393825</wp:posOffset>
                        </wp:positionV>
                        <wp:extent cx="1600200" cy="1600200"/>
                        <wp:effectExtent l="19050" t="0" r="0" b="0"/>
                        <wp:wrapSquare wrapText="bothSides"/>
                        <wp:docPr id="40" name="Рисунок 9" descr="Салон красоты и СПА 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алон красоты и СПА 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Массаж;</w:t>
                  </w:r>
                </w:p>
                <w:p w:rsidR="0019462C" w:rsidRPr="0019462C" w:rsidRDefault="0019462C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Мужской зал; </w:t>
                  </w:r>
                </w:p>
                <w:p w:rsidR="0019462C" w:rsidRPr="0019462C" w:rsidRDefault="0019462C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Женский зал;</w:t>
                  </w:r>
                </w:p>
                <w:p w:rsidR="0019462C" w:rsidRPr="0019462C" w:rsidRDefault="0019462C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Маникюрный зал;</w:t>
                  </w:r>
                </w:p>
                <w:p w:rsidR="0019462C" w:rsidRPr="0019462C" w:rsidRDefault="006A6E86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Макияж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Время работы: с 10:00 до 19:00 (без выходных).</w:t>
                  </w:r>
                </w:p>
                <w:p w:rsidR="0019462C" w:rsidRPr="0019462C" w:rsidRDefault="0019462C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Телефон для предварительной записи: </w:t>
                  </w:r>
                  <w:r w:rsidR="006A6E8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8 (7182) </w:t>
                  </w:r>
                  <w:r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61-02-63</w:t>
                  </w:r>
                </w:p>
              </w:tc>
            </w:tr>
          </w:tbl>
          <w:p w:rsidR="0019462C" w:rsidRPr="0019462C" w:rsidRDefault="0019462C" w:rsidP="0019462C">
            <w:pPr>
              <w:shd w:val="clear" w:color="auto" w:fill="DDE8FC"/>
              <w:ind w:left="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9"/>
            </w:tblGrid>
            <w:tr w:rsidR="0019462C" w:rsidRPr="0019462C" w:rsidTr="0019462C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ED4AA4" w:rsidRDefault="007A59BA" w:rsidP="0019462C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2" w:anchor="9" w:history="1"/>
                  <w:r w:rsidR="00B7590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Кафе «Презент», «</w:t>
                  </w:r>
                  <w:proofErr w:type="spellStart"/>
                  <w:r w:rsidR="00B7590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 w:rsidR="00B7590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19462C" w:rsidRPr="0019462C" w:rsidRDefault="00B75908" w:rsidP="0019462C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 xml:space="preserve">    В гостиничном комплексе «Алтын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Отау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» работают два кафе: «Презент»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  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»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 В наших кафе Вы сможете позавтракать или  сытно пообедать. Вечером Вас ждёт незабываемый романтический ужин вдвоём, а может быть отдых в дружной компании. К Вашим услугам блюда восточной, национальной и европейской кухни.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Кафе принимают заказы на проведение банкетов, торжественных мероприятий.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5D4723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19050" distB="19050" distL="47625" distR="47625" simplePos="0" relativeHeight="251661312" behindDoc="0" locked="0" layoutInCell="1" allowOverlap="0">
                        <wp:simplePos x="0" y="0"/>
                        <wp:positionH relativeFrom="column">
                          <wp:posOffset>5501640</wp:posOffset>
                        </wp:positionH>
                        <wp:positionV relativeFrom="line">
                          <wp:posOffset>-1116330</wp:posOffset>
                        </wp:positionV>
                        <wp:extent cx="1257300" cy="1257300"/>
                        <wp:effectExtent l="19050" t="0" r="0" b="0"/>
                        <wp:wrapSquare wrapText="bothSides"/>
                        <wp:docPr id="39" name="Рисунок 10" descr="Кафе 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фе 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* Время работы кафе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Fresh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»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: с 9:00 до 02:00 (без выходных)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  <w:t>* Время работы кафе  «Презент»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: с 9:00 до 02:00 (без выходных).</w:t>
                  </w:r>
                </w:p>
              </w:tc>
            </w:tr>
          </w:tbl>
          <w:p w:rsidR="0019462C" w:rsidRPr="0019462C" w:rsidRDefault="0019462C" w:rsidP="0019462C">
            <w:pPr>
              <w:shd w:val="clear" w:color="auto" w:fill="E5E5E5"/>
              <w:ind w:left="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9"/>
            </w:tblGrid>
            <w:tr w:rsidR="0019462C" w:rsidRPr="0019462C" w:rsidTr="0019462C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C01059" w:rsidRDefault="007A59BA" w:rsidP="00C01059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4" w:anchor="9" w:history="1">
                    <w:r w:rsidR="00C01059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</w:rPr>
                      <w:t xml:space="preserve"> </w:t>
                    </w:r>
                  </w:hyperlink>
                  <w:r w:rsidR="0019462C" w:rsidRPr="001946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Конференц</w:t>
                  </w:r>
                  <w:r w:rsidR="00F713D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="0019462C" w:rsidRPr="001946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зал (VIP комната)</w:t>
                  </w:r>
                </w:p>
                <w:p w:rsidR="00ED4AA4" w:rsidRDefault="00ED4AA4" w:rsidP="00C01059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01059" w:rsidRDefault="00C01059" w:rsidP="00C01059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62C" w:rsidRPr="0019462C" w:rsidRDefault="00C01059" w:rsidP="00C01059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-2540</wp:posOffset>
                        </wp:positionV>
                        <wp:extent cx="1828800" cy="1219200"/>
                        <wp:effectExtent l="19050" t="0" r="0" b="0"/>
                        <wp:wrapSquare wrapText="bothSides"/>
                        <wp:docPr id="48" name="Рисунок 39" descr="C:\Users\Пользователь\Desktop\Фото гостиницы\фото\с низким разрешением\Для электронного города\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Пользователь\Desktop\Фото гостиницы\фото\с низким разрешением\Для электронного города\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1984375</wp:posOffset>
                        </wp:positionH>
                        <wp:positionV relativeFrom="paragraph">
                          <wp:posOffset>-2540</wp:posOffset>
                        </wp:positionV>
                        <wp:extent cx="1828800" cy="1219200"/>
                        <wp:effectExtent l="19050" t="0" r="0" b="0"/>
                        <wp:wrapSquare wrapText="bothSides"/>
                        <wp:docPr id="47" name="Рисунок 38" descr="C:\Users\Пользователь\Desktop\Фото гостиницы\фото\с низким разрешением\Для электронного города\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Пользователь\Desktop\Фото гостиницы\фото\с низким разрешением\Для электронного города\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br/>
                  </w:r>
                  <w:r w:rsidR="00E96315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Конференц-зал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(ВИП - комната) расположена на 1 этаже гостиничного комплекса и вмещает до 20 человек. Идеально подходит для закрытых деловых переговоров или небольших торжеств, семейных праздников. Комната имеет санузел, оснащена плазменным телевизором, wi-fi интернетом.</w:t>
                  </w:r>
                </w:p>
              </w:tc>
            </w:tr>
          </w:tbl>
          <w:p w:rsidR="0019462C" w:rsidRPr="0019462C" w:rsidRDefault="0019462C" w:rsidP="0019462C">
            <w:pPr>
              <w:shd w:val="clear" w:color="auto" w:fill="DDE8FC"/>
              <w:ind w:left="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9"/>
            </w:tblGrid>
            <w:tr w:rsidR="0019462C" w:rsidRPr="0019462C" w:rsidTr="0019462C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C01059" w:rsidRDefault="007A59BA" w:rsidP="00C01059">
                  <w:pPr>
                    <w:ind w:left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27" w:anchor="9" w:history="1">
                    <w:r w:rsidR="0019462C">
                      <w:rPr>
                        <w:rFonts w:ascii="Verdana" w:eastAsia="Times New Roman" w:hAnsi="Verdana" w:cs="Times New Roman"/>
                        <w:noProof/>
                        <w:sz w:val="18"/>
                        <w:szCs w:val="18"/>
                        <w:lang w:eastAsia="ru-RU"/>
                      </w:rPr>
                      <w:drawing>
                        <wp:anchor distT="19050" distB="19050" distL="47625" distR="47625" simplePos="0" relativeHeight="25166336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047750" cy="1047750"/>
                          <wp:effectExtent l="19050" t="0" r="0" b="0"/>
                          <wp:wrapSquare wrapText="bothSides"/>
                          <wp:docPr id="37" name="Рисунок 12" descr="Охраняемая автостоянка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Охраняемая автостоянка">
                                    <a:hlinkClick r:id="rId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  <w:r w:rsidR="0019462C" w:rsidRPr="001946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Охраняемая автостоянка</w:t>
                  </w:r>
                </w:p>
                <w:p w:rsidR="00ED4AA4" w:rsidRDefault="00ED4AA4" w:rsidP="00C01059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19462C" w:rsidRPr="0019462C" w:rsidRDefault="00ED4AA4" w:rsidP="00C01059">
                  <w:pPr>
                    <w:ind w:left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    Для гостей </w:t>
                  </w:r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комплекса «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Алтын</w:t>
                  </w:r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Отау</w:t>
                  </w:r>
                  <w:proofErr w:type="spellEnd"/>
                  <w:r w:rsidR="00B7590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»</w:t>
                  </w:r>
                  <w:r w:rsidR="00C0105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действует БЕСПЛАТНАЯ,  круглосуточная, </w:t>
                  </w:r>
                  <w:r w:rsidR="0019462C" w:rsidRPr="001946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охраняемая автостоянка.</w:t>
                  </w:r>
                </w:p>
              </w:tc>
            </w:tr>
          </w:tbl>
          <w:p w:rsidR="00CD35C1" w:rsidRPr="00CD35C1" w:rsidRDefault="00CD35C1" w:rsidP="00CD35C1">
            <w:pPr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B75908" w:rsidRDefault="00B75908" w:rsidP="00CD35C1">
      <w:pPr>
        <w:shd w:val="clear" w:color="auto" w:fill="E5E5E5"/>
        <w:ind w:left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908" w:rsidRDefault="00B75908" w:rsidP="00CD35C1">
      <w:pPr>
        <w:shd w:val="clear" w:color="auto" w:fill="E5E5E5"/>
        <w:ind w:left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35C1" w:rsidRPr="00CD35C1" w:rsidRDefault="00582FD4" w:rsidP="00CD35C1">
      <w:pPr>
        <w:shd w:val="clear" w:color="auto" w:fill="E5E5E5"/>
        <w:ind w:left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готовы рассмотреть Ваши предложения и ответить на все дополнительные вопросы.</w:t>
      </w:r>
    </w:p>
    <w:p w:rsidR="00186F53" w:rsidRDefault="00186F53"/>
    <w:sectPr w:rsidR="00186F53" w:rsidSect="00DC633E">
      <w:headerReference w:type="default" r:id="rId29"/>
      <w:pgSz w:w="11906" w:h="16838"/>
      <w:pgMar w:top="-233" w:right="424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DC" w:rsidRDefault="00640ADC" w:rsidP="00673F29">
      <w:r>
        <w:separator/>
      </w:r>
    </w:p>
  </w:endnote>
  <w:endnote w:type="continuationSeparator" w:id="0">
    <w:p w:rsidR="00640ADC" w:rsidRDefault="00640ADC" w:rsidP="0067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DC" w:rsidRDefault="00640ADC" w:rsidP="00673F29">
      <w:r>
        <w:separator/>
      </w:r>
    </w:p>
  </w:footnote>
  <w:footnote w:type="continuationSeparator" w:id="0">
    <w:p w:rsidR="00640ADC" w:rsidRDefault="00640ADC" w:rsidP="00673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29" w:rsidRPr="00DC633E" w:rsidRDefault="00673F29" w:rsidP="00832133">
    <w:pPr>
      <w:pStyle w:val="af9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7FB"/>
    <w:multiLevelType w:val="hybridMultilevel"/>
    <w:tmpl w:val="D6DE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5D32"/>
    <w:multiLevelType w:val="hybridMultilevel"/>
    <w:tmpl w:val="1C30E7C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7FE414D8"/>
    <w:multiLevelType w:val="hybridMultilevel"/>
    <w:tmpl w:val="BBBE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F5"/>
    <w:rsid w:val="00093AA2"/>
    <w:rsid w:val="000A42B6"/>
    <w:rsid w:val="000B563F"/>
    <w:rsid w:val="000B7D34"/>
    <w:rsid w:val="00186F53"/>
    <w:rsid w:val="0019462C"/>
    <w:rsid w:val="00286489"/>
    <w:rsid w:val="003A1752"/>
    <w:rsid w:val="003F72A2"/>
    <w:rsid w:val="004D046F"/>
    <w:rsid w:val="004E4FBF"/>
    <w:rsid w:val="00582FD4"/>
    <w:rsid w:val="005D1DC8"/>
    <w:rsid w:val="005D4723"/>
    <w:rsid w:val="00640ADC"/>
    <w:rsid w:val="00673F29"/>
    <w:rsid w:val="006A6E86"/>
    <w:rsid w:val="007A59BA"/>
    <w:rsid w:val="007D6CBA"/>
    <w:rsid w:val="00832133"/>
    <w:rsid w:val="008E6CC9"/>
    <w:rsid w:val="009B3185"/>
    <w:rsid w:val="00B75908"/>
    <w:rsid w:val="00B93067"/>
    <w:rsid w:val="00BC5F88"/>
    <w:rsid w:val="00C01059"/>
    <w:rsid w:val="00C53971"/>
    <w:rsid w:val="00C602EF"/>
    <w:rsid w:val="00C93610"/>
    <w:rsid w:val="00CD35C1"/>
    <w:rsid w:val="00DC633E"/>
    <w:rsid w:val="00E12520"/>
    <w:rsid w:val="00E61EE5"/>
    <w:rsid w:val="00E76F03"/>
    <w:rsid w:val="00E96315"/>
    <w:rsid w:val="00ED4AA4"/>
    <w:rsid w:val="00F41EF5"/>
    <w:rsid w:val="00F713DD"/>
    <w:rsid w:val="00F940D6"/>
    <w:rsid w:val="00F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2"/>
  </w:style>
  <w:style w:type="paragraph" w:styleId="1">
    <w:name w:val="heading 1"/>
    <w:basedOn w:val="a"/>
    <w:next w:val="a"/>
    <w:link w:val="10"/>
    <w:uiPriority w:val="9"/>
    <w:qFormat/>
    <w:rsid w:val="003A1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7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7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7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1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17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17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17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17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1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17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1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17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1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1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1752"/>
    <w:pPr>
      <w:numPr>
        <w:ilvl w:val="1"/>
      </w:numPr>
      <w:ind w:left="-127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1752"/>
    <w:rPr>
      <w:b/>
      <w:bCs/>
    </w:rPr>
  </w:style>
  <w:style w:type="character" w:styleId="a9">
    <w:name w:val="Emphasis"/>
    <w:basedOn w:val="a0"/>
    <w:uiPriority w:val="20"/>
    <w:qFormat/>
    <w:rsid w:val="003A1752"/>
    <w:rPr>
      <w:i/>
      <w:iCs/>
    </w:rPr>
  </w:style>
  <w:style w:type="paragraph" w:styleId="aa">
    <w:name w:val="No Spacing"/>
    <w:link w:val="ab"/>
    <w:uiPriority w:val="1"/>
    <w:qFormat/>
    <w:rsid w:val="003A1752"/>
  </w:style>
  <w:style w:type="character" w:customStyle="1" w:styleId="ab">
    <w:name w:val="Без интервала Знак"/>
    <w:basedOn w:val="a0"/>
    <w:link w:val="aa"/>
    <w:uiPriority w:val="1"/>
    <w:rsid w:val="003A1752"/>
  </w:style>
  <w:style w:type="paragraph" w:styleId="ac">
    <w:name w:val="List Paragraph"/>
    <w:basedOn w:val="a"/>
    <w:uiPriority w:val="34"/>
    <w:qFormat/>
    <w:rsid w:val="003A17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7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175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A17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175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A175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175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175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175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A175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1752"/>
    <w:pPr>
      <w:outlineLvl w:val="9"/>
    </w:pPr>
  </w:style>
  <w:style w:type="character" w:styleId="af5">
    <w:name w:val="Hyperlink"/>
    <w:basedOn w:val="a0"/>
    <w:uiPriority w:val="99"/>
    <w:semiHidden/>
    <w:unhideWhenUsed/>
    <w:rsid w:val="00F41E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EF5"/>
  </w:style>
  <w:style w:type="paragraph" w:styleId="af6">
    <w:name w:val="Balloon Text"/>
    <w:basedOn w:val="a"/>
    <w:link w:val="af7"/>
    <w:uiPriority w:val="99"/>
    <w:semiHidden/>
    <w:unhideWhenUsed/>
    <w:rsid w:val="00F41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1EF5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BC5F8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673F2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73F29"/>
  </w:style>
  <w:style w:type="paragraph" w:styleId="afb">
    <w:name w:val="footer"/>
    <w:basedOn w:val="a"/>
    <w:link w:val="afc"/>
    <w:uiPriority w:val="99"/>
    <w:semiHidden/>
    <w:unhideWhenUsed/>
    <w:rsid w:val="00673F2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73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64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60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4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896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19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97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8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53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24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06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61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150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gorodpavlodar.kz/Firms_view_firms.html&amp;f=5198&amp;show_r=alike#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gorodpavlodar.kz/Firms_view_firms.html&amp;f=5198&amp;show_r=alik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://www.gorodpavlodar.kz/Firms_view_firms.html&amp;f=5198&amp;show_r=alik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gorodpavlodar.kz/Firms_view_firms.html&amp;f=5198&amp;show_r=alike" TargetMode="External"/><Relationship Id="rId27" Type="http://schemas.openxmlformats.org/officeDocument/2006/relationships/hyperlink" Target="http://www.gorodpavlodar.kz/Firms_view_firms.html&amp;f=5198&amp;show_r=alik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2015-06-13T03:48:00Z</dcterms:created>
  <dcterms:modified xsi:type="dcterms:W3CDTF">2015-06-15T18:39:00Z</dcterms:modified>
</cp:coreProperties>
</file>