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4B" w:rsidRDefault="00EB634B" w:rsidP="00C1140E">
      <w:pPr>
        <w:spacing w:after="0" w:line="240" w:lineRule="auto"/>
        <w:contextualSpacing/>
      </w:pPr>
      <w:bookmarkStart w:id="0" w:name="_GoBack"/>
      <w:r>
        <w:t>ДОБРО ПОЖАЛОВАТЬ К НАМ НА САЙТ!</w:t>
      </w:r>
    </w:p>
    <w:p w:rsidR="00EB634B" w:rsidRDefault="00EB634B" w:rsidP="00C1140E">
      <w:pPr>
        <w:spacing w:after="0" w:line="240" w:lineRule="auto"/>
        <w:contextualSpacing/>
      </w:pPr>
      <w:r>
        <w:t>- ВИЗИТНУЮ КАРТОЧКУ НАШЕЙ КОМПАНИИ!!!</w:t>
      </w:r>
    </w:p>
    <w:p w:rsidR="00EB634B" w:rsidRDefault="00EB634B" w:rsidP="00C1140E">
      <w:pPr>
        <w:spacing w:after="0" w:line="240" w:lineRule="auto"/>
        <w:contextualSpacing/>
      </w:pPr>
      <w:r>
        <w:t>"ЮРИДИЧЕСКИЙ ЦЕНТР АПЕЙРОН" WWW.APIERON.RU</w:t>
      </w:r>
    </w:p>
    <w:p w:rsidR="00EB634B" w:rsidRDefault="00EB634B" w:rsidP="00C1140E">
      <w:pPr>
        <w:spacing w:after="0" w:line="240" w:lineRule="auto"/>
        <w:contextualSpacing/>
      </w:pPr>
    </w:p>
    <w:p w:rsidR="00EB634B" w:rsidRDefault="00EB634B" w:rsidP="00C1140E">
      <w:pPr>
        <w:spacing w:after="0" w:line="240" w:lineRule="auto"/>
        <w:contextualSpacing/>
      </w:pPr>
      <w:r>
        <w:t>Есть такое старинное мудрое изречение:</w:t>
      </w:r>
    </w:p>
    <w:p w:rsidR="00EB634B" w:rsidRDefault="00EB634B" w:rsidP="00C1140E">
      <w:pPr>
        <w:spacing w:after="0" w:line="240" w:lineRule="auto"/>
        <w:contextualSpacing/>
      </w:pPr>
      <w:r>
        <w:t>«Об услуге пусть рассказывает не оказавший, а получивший ее!»</w:t>
      </w:r>
    </w:p>
    <w:p w:rsidR="00EB634B" w:rsidRDefault="00EB634B" w:rsidP="00C1140E">
      <w:pPr>
        <w:spacing w:after="0" w:line="240" w:lineRule="auto"/>
        <w:contextualSpacing/>
      </w:pPr>
      <w:proofErr w:type="spellStart"/>
      <w:r>
        <w:t>Луций</w:t>
      </w:r>
      <w:proofErr w:type="spellEnd"/>
      <w:r>
        <w:t xml:space="preserve"> </w:t>
      </w:r>
      <w:proofErr w:type="spellStart"/>
      <w:r>
        <w:t>Анней</w:t>
      </w:r>
      <w:proofErr w:type="spellEnd"/>
      <w:r>
        <w:t xml:space="preserve"> Сенека (Младший) Ок. 4 до н.э. - 65 гг. н. э.</w:t>
      </w:r>
    </w:p>
    <w:p w:rsidR="00EB634B" w:rsidRDefault="00EB634B" w:rsidP="00C1140E">
      <w:pPr>
        <w:spacing w:after="0" w:line="240" w:lineRule="auto"/>
        <w:contextualSpacing/>
      </w:pPr>
    </w:p>
    <w:p w:rsidR="00660434" w:rsidRDefault="00EB634B" w:rsidP="00C1140E">
      <w:pPr>
        <w:spacing w:after="0" w:line="240" w:lineRule="auto"/>
        <w:contextualSpacing/>
      </w:pPr>
      <w:r>
        <w:t>Наша специализация и основной вид деятельности это деятельность в области права</w:t>
      </w:r>
      <w:r w:rsidR="00660434">
        <w:t>.</w:t>
      </w:r>
    </w:p>
    <w:p w:rsidR="00EB634B" w:rsidRDefault="00EB634B" w:rsidP="00C1140E">
      <w:pPr>
        <w:spacing w:after="0" w:line="240" w:lineRule="auto"/>
        <w:contextualSpacing/>
      </w:pPr>
      <w:r>
        <w:t>"Наш совокупный опыт составляет более 100 лет!"</w:t>
      </w:r>
    </w:p>
    <w:p w:rsidR="00EB634B" w:rsidRDefault="00EB634B" w:rsidP="00C1140E">
      <w:pPr>
        <w:spacing w:after="0" w:line="240" w:lineRule="auto"/>
        <w:contextualSpacing/>
      </w:pPr>
    </w:p>
    <w:p w:rsidR="00EB634B" w:rsidRDefault="00EB634B" w:rsidP="00C1140E">
      <w:pPr>
        <w:spacing w:after="0" w:line="240" w:lineRule="auto"/>
        <w:contextualSpacing/>
      </w:pPr>
      <w:r>
        <w:t>РЕШЕНИЕ ПРОБЛЕМЫ СОСТОИТ В ОТЫСКАНИИ ТОГО,</w:t>
      </w:r>
    </w:p>
    <w:p w:rsidR="00EB634B" w:rsidRDefault="00EB634B" w:rsidP="00C1140E">
      <w:pPr>
        <w:spacing w:after="0" w:line="240" w:lineRule="auto"/>
        <w:contextualSpacing/>
      </w:pPr>
      <w:r>
        <w:t>КТО СПОСОБЕН ЕЕ РЕШИТЬ!</w:t>
      </w:r>
    </w:p>
    <w:p w:rsidR="00EB634B" w:rsidRDefault="00EB634B" w:rsidP="00C1140E">
      <w:pPr>
        <w:spacing w:after="0" w:line="240" w:lineRule="auto"/>
        <w:contextualSpacing/>
      </w:pPr>
    </w:p>
    <w:p w:rsidR="00EB634B" w:rsidRDefault="00EB634B" w:rsidP="00C1140E">
      <w:pPr>
        <w:spacing w:after="0" w:line="240" w:lineRule="auto"/>
        <w:contextualSpacing/>
      </w:pPr>
      <w:r>
        <w:t xml:space="preserve">МЫ ПРЕДЛАГАЕМ ВАМ </w:t>
      </w:r>
    </w:p>
    <w:p w:rsidR="00EB634B" w:rsidRPr="00EB634B" w:rsidRDefault="00EB634B" w:rsidP="00C1140E">
      <w:pPr>
        <w:spacing w:after="0" w:line="240" w:lineRule="auto"/>
        <w:contextualSpacing/>
        <w:rPr>
          <w:lang w:val="en-US"/>
        </w:rPr>
      </w:pPr>
      <w:r w:rsidRPr="00EB634B">
        <w:rPr>
          <w:lang w:val="en-US"/>
        </w:rPr>
        <w:t>MADE IN RUSSIA &amp;</w:t>
      </w:r>
    </w:p>
    <w:p w:rsidR="00EB634B" w:rsidRPr="00EB634B" w:rsidRDefault="00EB634B" w:rsidP="00C1140E">
      <w:pPr>
        <w:spacing w:after="0" w:line="240" w:lineRule="auto"/>
        <w:contextualSpacing/>
        <w:rPr>
          <w:lang w:val="en-US"/>
        </w:rPr>
      </w:pPr>
      <w:r w:rsidRPr="00EB634B">
        <w:rPr>
          <w:lang w:val="en-US"/>
        </w:rPr>
        <w:t xml:space="preserve">MADE IN APIERON </w:t>
      </w:r>
    </w:p>
    <w:p w:rsidR="00EB634B" w:rsidRPr="00EB634B" w:rsidRDefault="00EB634B" w:rsidP="00C1140E">
      <w:pPr>
        <w:spacing w:after="0" w:line="240" w:lineRule="auto"/>
        <w:contextualSpacing/>
        <w:rPr>
          <w:lang w:val="en-US"/>
        </w:rPr>
      </w:pPr>
      <w:r w:rsidRPr="00EB634B">
        <w:rPr>
          <w:lang w:val="en-US"/>
        </w:rP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>• Высокий сервис обслуживания (индивидуальный подход);</w:t>
      </w:r>
    </w:p>
    <w:p w:rsidR="00EB634B" w:rsidRDefault="00EB634B" w:rsidP="00C1140E">
      <w:pPr>
        <w:spacing w:after="0" w:line="240" w:lineRule="auto"/>
        <w:contextualSpacing/>
      </w:pPr>
      <w:r>
        <w:t>• Высокую, но разумную стоимость (за результат);</w:t>
      </w:r>
    </w:p>
    <w:p w:rsidR="00EB634B" w:rsidRDefault="00EB634B" w:rsidP="00C1140E">
      <w:pPr>
        <w:spacing w:after="0" w:line="240" w:lineRule="auto"/>
        <w:contextualSpacing/>
      </w:pPr>
      <w:r>
        <w:t>• Высококвалифицированную помощь (компетентный подход);</w:t>
      </w:r>
    </w:p>
    <w:p w:rsidR="00EB634B" w:rsidRDefault="00EB634B" w:rsidP="00C1140E">
      <w:pPr>
        <w:spacing w:after="0" w:line="240" w:lineRule="auto"/>
        <w:contextualSpacing/>
      </w:pPr>
      <w:r>
        <w:t>• Гибкую систему оплаты (по запросу клиента);</w:t>
      </w:r>
    </w:p>
    <w:p w:rsidR="00EB634B" w:rsidRDefault="00EB634B" w:rsidP="00C1140E">
      <w:pPr>
        <w:spacing w:after="0" w:line="240" w:lineRule="auto"/>
        <w:contextualSpacing/>
      </w:pPr>
      <w:r>
        <w:t>• Гарантию на все оказанные (поставляемые) услуги;</w:t>
      </w:r>
    </w:p>
    <w:p w:rsidR="00EB634B" w:rsidRDefault="00EB634B" w:rsidP="00C1140E">
      <w:pPr>
        <w:spacing w:after="0" w:line="240" w:lineRule="auto"/>
        <w:contextualSpacing/>
      </w:pPr>
      <w:r>
        <w:t xml:space="preserve">• Профиль деятельности (широкая специализация) в </w:t>
      </w:r>
    </w:p>
    <w:p w:rsidR="00EB634B" w:rsidRDefault="00EB634B" w:rsidP="00C1140E">
      <w:pPr>
        <w:spacing w:after="0" w:line="240" w:lineRule="auto"/>
        <w:contextualSpacing/>
      </w:pPr>
      <w:r>
        <w:t>области права;</w:t>
      </w:r>
    </w:p>
    <w:p w:rsidR="00EB634B" w:rsidRDefault="00EB634B" w:rsidP="00C1140E">
      <w:pPr>
        <w:spacing w:after="0" w:line="240" w:lineRule="auto"/>
        <w:contextualSpacing/>
      </w:pPr>
      <w:r>
        <w:t>• Полную конфиденциальность и многое другое!</w:t>
      </w:r>
    </w:p>
    <w:p w:rsidR="00EB634B" w:rsidRDefault="00EB634B" w:rsidP="00C1140E">
      <w:pPr>
        <w:spacing w:after="0" w:line="240" w:lineRule="auto"/>
        <w:contextualSpacing/>
      </w:pPr>
    </w:p>
    <w:p w:rsidR="00EB634B" w:rsidRDefault="00EB634B" w:rsidP="00C1140E">
      <w:pPr>
        <w:spacing w:after="0" w:line="240" w:lineRule="auto"/>
        <w:contextualSpacing/>
      </w:pPr>
      <w:r>
        <w:t xml:space="preserve">КЛЮЧЕВОЕ ПРЕДЛОЖЕНИЕ: </w:t>
      </w:r>
    </w:p>
    <w:p w:rsidR="00EB634B" w:rsidRDefault="00EB634B" w:rsidP="00C1140E">
      <w:pPr>
        <w:spacing w:after="0" w:line="240" w:lineRule="auto"/>
        <w:contextualSpacing/>
      </w:pPr>
      <w:r>
        <w:t xml:space="preserve">  ВСЕ ЮРИДИЧЕСКИЕ УСЛУГИ В ОДНОМ ЦЕНТРЕ!!!</w:t>
      </w:r>
    </w:p>
    <w:p w:rsidR="00EB634B" w:rsidRDefault="00EB634B" w:rsidP="00C1140E">
      <w:pPr>
        <w:spacing w:after="0" w:line="240" w:lineRule="auto"/>
        <w:contextualSpacing/>
      </w:pPr>
      <w:r>
        <w:t xml:space="preserve">    ЗАЩИТА ВАШИХ ПРАВ - НАША СПЕЦИАЛИЗАЦИЯ! </w:t>
      </w:r>
    </w:p>
    <w:p w:rsidR="00EB634B" w:rsidRDefault="00EB634B" w:rsidP="00C1140E">
      <w:pPr>
        <w:spacing w:after="0" w:line="240" w:lineRule="auto"/>
        <w:contextualSpacing/>
      </w:pPr>
      <w:r>
        <w:t>- КЛЮЧЕВОЕ РЕШЕНИЕ!</w:t>
      </w:r>
    </w:p>
    <w:p w:rsidR="00EB634B" w:rsidRDefault="00EB634B" w:rsidP="00C1140E">
      <w:pPr>
        <w:spacing w:after="0" w:line="240" w:lineRule="auto"/>
        <w:contextualSpacing/>
      </w:pPr>
    </w:p>
    <w:p w:rsidR="00EB634B" w:rsidRDefault="00EB634B" w:rsidP="00C1140E">
      <w:pPr>
        <w:spacing w:after="0" w:line="240" w:lineRule="auto"/>
        <w:contextualSpacing/>
      </w:pPr>
      <w:r>
        <w:t xml:space="preserve"> ЮРИДИЧЕСКИЕ УСЛУГИ ДЛЯ ФИЗИЧЕСКИХ ЛИЦ</w:t>
      </w:r>
    </w:p>
    <w:p w:rsidR="00EB634B" w:rsidRDefault="00EB634B" w:rsidP="00C1140E">
      <w:pPr>
        <w:spacing w:after="0" w:line="240" w:lineRule="auto"/>
        <w:contextualSpacing/>
      </w:pPr>
      <w:r>
        <w:t xml:space="preserve">    </w:t>
      </w:r>
      <w:proofErr w:type="gramStart"/>
      <w:r>
        <w:t>УСЛУГИ</w:t>
      </w:r>
      <w:proofErr w:type="gramEnd"/>
      <w:r>
        <w:t xml:space="preserve"> КОТОРЫЕ МЫ ОКАЗЫВАЕМ:</w:t>
      </w:r>
    </w:p>
    <w:p w:rsidR="00EB634B" w:rsidRDefault="00EB634B" w:rsidP="00C1140E">
      <w:pPr>
        <w:spacing w:after="0" w:line="240" w:lineRule="auto"/>
        <w:contextualSpacing/>
      </w:pPr>
      <w:r>
        <w:t xml:space="preserve">Юридическая консультация;  Жилищные споры;  Семейные споры; Споры с банком; Трудовое право; Авторское право; Страховое право; Налоговое право; Земельное право; Медицинское право; Наследственное право; Административное право (в том числе и ДТП); Предпринимательское право; Регистрация и перерегистрация недвижимого имущества; Заявления, жалобы, претензии, обращения, письма; Возмещение вреда причинённого повреждением здоровья (Возмещение морального вреда); Защита прав в Конституционном суде РФ; Защита прав потребителей; Защита прав в ЕСПЧ; Участие в переговорах; Составление исков; Представительство в суде…и многое другое...! </w:t>
      </w:r>
    </w:p>
    <w:p w:rsidR="00EB634B" w:rsidRDefault="00EB634B" w:rsidP="00C1140E">
      <w:pPr>
        <w:spacing w:after="0" w:line="240" w:lineRule="auto"/>
        <w:contextualSpacing/>
      </w:pPr>
      <w:r>
        <w:t>…тонкое искусство защиты Ваших прав!</w:t>
      </w:r>
    </w:p>
    <w:p w:rsidR="00EB634B" w:rsidRDefault="00EB634B" w:rsidP="00C1140E">
      <w:pPr>
        <w:spacing w:after="0" w:line="240" w:lineRule="auto"/>
        <w:contextualSpacing/>
      </w:pPr>
      <w:r>
        <w:t>"У справедливости два адреса – фактический и юридический,</w:t>
      </w:r>
    </w:p>
    <w:p w:rsidR="00EB634B" w:rsidRDefault="00EB634B" w:rsidP="00C1140E">
      <w:pPr>
        <w:spacing w:after="0" w:line="240" w:lineRule="auto"/>
        <w:contextualSpacing/>
      </w:pPr>
      <w:r>
        <w:t>по первому она постоянно отсутствует, по второму ищи её в суде"</w:t>
      </w:r>
    </w:p>
    <w:p w:rsidR="00EB634B" w:rsidRDefault="00EB634B" w:rsidP="00C1140E">
      <w:pPr>
        <w:spacing w:after="0" w:line="240" w:lineRule="auto"/>
        <w:contextualSpacing/>
      </w:pPr>
      <w:proofErr w:type="spellStart"/>
      <w:r>
        <w:t>Ангельчев</w:t>
      </w:r>
      <w:proofErr w:type="spellEnd"/>
      <w:r>
        <w:t xml:space="preserve"> С.Н.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 xml:space="preserve">ПРИМЕРНЫЕ КАТЕГОРИИ НАШИХ ДЕЛ:  О расторжении брака супругов - имеющих детей; О расторжении брака супругов – бездетных или имеющих взрослых детей; О взыскании алиментов на содержание детей; Об установлении отцовства; О лишении родительских прав; Об отменен усыновления детей; О лишении родительских прав; Об отменен усыновления детей; Споры связанные с воспитанием детей; Другие споры связанные с воспитанием детей; Другие споры, вытекающие из брачно-семейных отношений; Трудовые споры - о восстановлении на работе; Трудовые споры - об оплате труда; Трудовые споры - о признании забастовок незаконными и </w:t>
      </w:r>
      <w:r>
        <w:lastRenderedPageBreak/>
        <w:t>возмещении причиненного ими ущерба; Трудовые споры - другие, возникающие из трудовых правоотношений; Иски о возмещении вреда за увечье и смерть кормильца - в связи с исполнением трудовых обязанностей; Иски о возмещении вреда за увечье и смерть кормильца - в связи с нарушением правил движения и авариями на транспорте; Иски о возмещении вреда за увечье и смерть кормильца - по другим причинам; О выселении из служебных помещений; О выселении иные с предоставлением другого жилья; О выселении без предоставления другого жилого помещения; Связанные с приватизацией жилой площади; Иски о взыскании за жилую площадь и коммунальные платежи, тепло и электроэнергию; Споры, связанные с о сделками с частными домами и приватизированными квартирами; Другие жилищные споры; О возмещении ущерба за нарушении природоохранного законодательства; Споры о праве собственности на землю; Другие споры, связанные с землепользованием; Жалобы на решения и действия (бездействия) учреждений, предприятий, организаций, их объединений и общественных объединений; Споры из нарушений пенсионного законодательства - иски физических лиц к Пенсионному фонду РФ; Споры из нарушений пенсионного законодательства - иски о взыскании денежных сумм в Пенсионный фонд РФ; Споры из нарушений налогового законодательства - иски физических лиц к налоговым органам; Споры из нарушений налогового законодательства - о взыскании налогов и сборов с физических лиц; О взыскании страхового возмещения (выплат); О защите интеллектуальной собственности; О защите прав потребителя - из договоров с финансово-кредитными учреждениями; О защите прав потребителя – из договора в сфере торговли, услуг, и т.п.; Споры связанные с наследованием имущества; Споры, связанные с ценными бумагами, акциями, облигациями; Споры вытекающие из права собственности; государственной, муниципальной, общественных организаций; Иски из договора аренды имущества; Имущественные споры членов кооперативов, участников некоммерческих товариществ; Споры в отношении имущества не являющимся объектом хозяйственного ведения; Об освобождении имущества от ареста; О возмещении ущерба от незаконных действий органов дознания; О защите чести и достоинства, деловой репутации к СМИ; О защите чести и достоинства, к гражданам и юридическим лицам; Приостановление и прекращение деятельности общественных организаций; Иски о возмещении ущерба за утрату права собственности на жилое помещение; Споры вынужденных переселенцев и беженцев; Иски о взыскании детских пособий; Споры, связанные с социальными гарантиями военнослужащих; Другие социальные споры; Иски о возмещении ДТП; Иски о взыскании сумм по договору займа; Прочие исковые дела; Споры между местными органами самоуправления; Жалобы на решения квалификационной коллегии судей; Жалобы на неправомерные действия (бездействия) должностных лиц и органов власти; Прочие публично-правовые отношения; О признании факта отцовства; О признании гражданина безвестно-отсутствующим или объявление гражданина умершим; О признании гражданина ограниченно дееспособным; О признании гражданина недееспособным; Об ограничении несовершеннолетнего в возрасте от 14 до 18 лет распоряжаться своими доходами; Об объявлении несовершеннолетнего полностью дееспособным (эмансипация); О признании движимой вещи бесхозной и признании права; О восстановлении прав по утраченным ценным бумагам на предъявителя или ордерным ценным бумагам; О принудительной госпитализации гражданина в психиатрический стационар и принудительным психиатрическом освидетельствовании; Жалобы на нотариальные действия и отказ в их совершении; Об оспаривании записей в книги актов гражданского состояния; Об установлении усыновления детей; По заявлениям о восстановлении утраченного судебного производства; Прочие дела особого производства;  Другие споры об установлении фактов, имеющих юридическое значение.</w:t>
      </w:r>
    </w:p>
    <w:p w:rsidR="00EB634B" w:rsidRDefault="00EB634B" w:rsidP="00C1140E">
      <w:pPr>
        <w:spacing w:after="0" w:line="240" w:lineRule="auto"/>
        <w:contextualSpacing/>
      </w:pPr>
    </w:p>
    <w:p w:rsidR="00EB634B" w:rsidRDefault="00EB634B" w:rsidP="00C1140E">
      <w:pPr>
        <w:spacing w:after="0" w:line="240" w:lineRule="auto"/>
        <w:contextualSpacing/>
      </w:pPr>
    </w:p>
    <w:p w:rsidR="00EB634B" w:rsidRDefault="00EB634B" w:rsidP="00C1140E">
      <w:pPr>
        <w:spacing w:after="0" w:line="240" w:lineRule="auto"/>
        <w:contextualSpacing/>
      </w:pPr>
      <w:r>
        <w:t>ЮРИДИЧЕСКИЕ УСЛУГИ ДЛЯ ЮРИДИЧЕСКИХ ЛИЦ</w:t>
      </w:r>
    </w:p>
    <w:p w:rsidR="00EB634B" w:rsidRDefault="00EB634B" w:rsidP="00C1140E">
      <w:pPr>
        <w:spacing w:after="0" w:line="240" w:lineRule="auto"/>
        <w:contextualSpacing/>
      </w:pPr>
      <w:r>
        <w:t xml:space="preserve">  </w:t>
      </w:r>
      <w:proofErr w:type="gramStart"/>
      <w:r>
        <w:t>УСЛУГИ</w:t>
      </w:r>
      <w:proofErr w:type="gramEnd"/>
      <w:r>
        <w:t xml:space="preserve"> КОТОРЫЕ МЫ ОКАЗЫВАЕМ:</w:t>
      </w:r>
    </w:p>
    <w:p w:rsidR="00EB634B" w:rsidRDefault="00EB634B" w:rsidP="00C1140E">
      <w:pPr>
        <w:spacing w:after="0" w:line="240" w:lineRule="auto"/>
        <w:contextualSpacing/>
      </w:pPr>
      <w:r>
        <w:t>Правовое сопровождение хозяйственно-правовой деятельности</w:t>
      </w:r>
    </w:p>
    <w:p w:rsidR="00EB634B" w:rsidRDefault="00EB634B" w:rsidP="00C1140E">
      <w:pPr>
        <w:spacing w:after="0" w:line="240" w:lineRule="auto"/>
        <w:contextualSpacing/>
      </w:pPr>
      <w:r>
        <w:t>юридического лица (организации):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>Корпоративное право; Гражданское право; Трудовое право; Арбитражное право; Налоговое право; Предпринимательское право; ВЭД; Регистрация и реорганизация юр. лиц и многое другое!</w:t>
      </w:r>
    </w:p>
    <w:p w:rsidR="00EB634B" w:rsidRDefault="00EB634B" w:rsidP="00C1140E">
      <w:pPr>
        <w:spacing w:after="0" w:line="240" w:lineRule="auto"/>
        <w:contextualSpacing/>
      </w:pPr>
      <w:r>
        <w:lastRenderedPageBreak/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>"Не существует меньшей свободы, чем свобода, суженная до несправедливости!"</w:t>
      </w:r>
    </w:p>
    <w:p w:rsidR="00EB634B" w:rsidRDefault="00EB634B" w:rsidP="00C1140E">
      <w:pPr>
        <w:spacing w:after="0" w:line="240" w:lineRule="auto"/>
        <w:contextualSpacing/>
      </w:pPr>
      <w:proofErr w:type="spellStart"/>
      <w:r>
        <w:t>Ангельчев</w:t>
      </w:r>
      <w:proofErr w:type="spellEnd"/>
      <w:r>
        <w:t xml:space="preserve"> С.Н.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 xml:space="preserve"> Консультирование по вопросам применения действующего законодательства, участие в деловых переговорах, защита организации при проверках надзорными и правоохранительными органами, предоставление адвокатской защиты в суде, правовая экспертиза (анализ) документооборота (договоры, локальные </w:t>
      </w:r>
      <w:proofErr w:type="spellStart"/>
      <w:r>
        <w:t>н.п.а</w:t>
      </w:r>
      <w:proofErr w:type="spellEnd"/>
      <w:r>
        <w:t>.), досудебное урегулирование споров и разногласий (медиация), обеспечение незамедлительного выезда юриста и/или адвоката к клиенту по первому требованию (обращению) в случае такой необходимости, сопровождение налоговых проверок (камеральных и выездных), правовая подготовка (инструктаж) сотрудников к проверкам надзорных, правоохранительных и иных органов, подготовка письменных и устных правовых заключений, регистрация и реорганизация юридических лиц с изменением уставных документов, регистрация ценных бумаг (ФСФР), ЮСБ - (юридическая служба безопасности): ФИНАНСОВО-ПРАВОВЫЕ РИСКИ (АНАЛИТИКА, НЕДОБРОСОВЕСТНАЯ КОНКУРЕНЦИЯ, КОММЕРЧЕСКАЯ ТАЙНА, ВЫМОГАТЕЛЬСТВО ВЗЯТКИ, ПРЕПЯТСТВОВАНИЕ ОСУЩЕСТВЛЕНИЮ ПРЕДПРИНИМАТЕЛЬСКОЙ ДЕЯТЕЛЬНОСТИ, ПРИНУДИТЕЛЬНОЕ ИСПОЛНЕНИЕ РЕШЕНИЙ СУДОВ, КОРПОРАТИВНЫЙ ШАНТАЖ (ГРИНМЕЙЛ) ЗАЩИТА ОТ РЕЙДЕРСТВА!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 xml:space="preserve"> "Ничто по своей правовой природе и характеру юридической силы</w:t>
      </w:r>
    </w:p>
    <w:p w:rsidR="00EB634B" w:rsidRDefault="00EB634B" w:rsidP="00C1140E">
      <w:pPr>
        <w:spacing w:after="0" w:line="240" w:lineRule="auto"/>
        <w:contextualSpacing/>
      </w:pPr>
      <w:r>
        <w:t>не сравнится с преимуществом морального права (над любым иным)!"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proofErr w:type="spellStart"/>
      <w:r>
        <w:t>Ангельчев</w:t>
      </w:r>
      <w:proofErr w:type="spellEnd"/>
      <w:r>
        <w:t xml:space="preserve"> С.Н.</w:t>
      </w:r>
    </w:p>
    <w:p w:rsidR="00EB634B" w:rsidRDefault="00EB634B" w:rsidP="00C1140E">
      <w:pPr>
        <w:spacing w:after="0" w:line="240" w:lineRule="auto"/>
        <w:contextualSpacing/>
      </w:pPr>
      <w:r>
        <w:t xml:space="preserve"> Всесторонняя правовая защита!</w:t>
      </w:r>
    </w:p>
    <w:p w:rsidR="00EB634B" w:rsidRDefault="00EB634B" w:rsidP="00C1140E">
      <w:pPr>
        <w:spacing w:after="0" w:line="240" w:lineRule="auto"/>
        <w:contextualSpacing/>
      </w:pPr>
      <w:r>
        <w:t>Казнить нельзя,</w:t>
      </w:r>
    </w:p>
    <w:p w:rsidR="00EB634B" w:rsidRDefault="00EB634B" w:rsidP="00C1140E">
      <w:pPr>
        <w:spacing w:after="0" w:line="240" w:lineRule="auto"/>
        <w:contextualSpacing/>
      </w:pPr>
      <w:r>
        <w:t>помиловать!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>Кто не умеет сдаваться, того нельзя считать побеждённым!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 xml:space="preserve">  Н А Ш   А Д Р Е </w:t>
      </w:r>
      <w:proofErr w:type="gramStart"/>
      <w:r>
        <w:t>С !</w:t>
      </w:r>
      <w:proofErr w:type="gramEnd"/>
      <w:r>
        <w:t xml:space="preserve">  </w:t>
      </w:r>
    </w:p>
    <w:p w:rsidR="00EB634B" w:rsidRDefault="00EB634B" w:rsidP="00C1140E">
      <w:pPr>
        <w:spacing w:after="0" w:line="240" w:lineRule="auto"/>
        <w:contextualSpacing/>
      </w:pPr>
      <w:r>
        <w:t>Бизнес-центр расположен в Бабушкинском районе</w:t>
      </w:r>
    </w:p>
    <w:p w:rsidR="00EB634B" w:rsidRDefault="00EB634B" w:rsidP="00C1140E">
      <w:pPr>
        <w:spacing w:after="0" w:line="240" w:lineRule="auto"/>
        <w:contextualSpacing/>
      </w:pPr>
      <w:r>
        <w:t>Северо-восточного административного округа Москвы</w:t>
      </w:r>
    </w:p>
    <w:p w:rsidR="00EB634B" w:rsidRDefault="00EB634B" w:rsidP="00C1140E">
      <w:pPr>
        <w:spacing w:after="0" w:line="240" w:lineRule="auto"/>
        <w:contextualSpacing/>
      </w:pPr>
      <w:r>
        <w:t xml:space="preserve"> по адресу: ул. Коминтерна, д. 7, корп. 2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>От ближайшей станции метро "Бабушкинская"</w:t>
      </w:r>
    </w:p>
    <w:p w:rsidR="00EB634B" w:rsidRDefault="00EB634B" w:rsidP="00C1140E">
      <w:pPr>
        <w:spacing w:after="0" w:line="240" w:lineRule="auto"/>
        <w:contextualSpacing/>
      </w:pPr>
      <w:r>
        <w:t>дорога пешком займёт 15 минут, транспортом — 5 минут.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>м. Бабушкинская (от метро 1 км.) выход первый вагон из центра,</w:t>
      </w:r>
    </w:p>
    <w:p w:rsidR="00EB634B" w:rsidRDefault="00EB634B" w:rsidP="00C1140E">
      <w:pPr>
        <w:spacing w:after="0" w:line="240" w:lineRule="auto"/>
        <w:contextualSpacing/>
      </w:pPr>
      <w:r>
        <w:t xml:space="preserve"> направо, по переходу еще раз направо,</w:t>
      </w:r>
    </w:p>
    <w:p w:rsidR="00EB634B" w:rsidRDefault="00EB634B" w:rsidP="00C1140E">
      <w:pPr>
        <w:spacing w:after="0" w:line="240" w:lineRule="auto"/>
        <w:contextualSpacing/>
      </w:pPr>
      <w:r>
        <w:t>по лестнице выход в город (ориентир - деревянная часовня)</w:t>
      </w:r>
    </w:p>
    <w:p w:rsidR="00EB634B" w:rsidRDefault="00EB634B" w:rsidP="00C1140E">
      <w:pPr>
        <w:spacing w:after="0" w:line="240" w:lineRule="auto"/>
        <w:contextualSpacing/>
      </w:pPr>
      <w:r>
        <w:t xml:space="preserve">идти вдоль нее </w:t>
      </w:r>
      <w:proofErr w:type="spellStart"/>
      <w:proofErr w:type="gramStart"/>
      <w:r>
        <w:t>прямо,перейти</w:t>
      </w:r>
      <w:proofErr w:type="spellEnd"/>
      <w:proofErr w:type="gramEnd"/>
      <w:r>
        <w:t xml:space="preserve"> светофор и пройти на остановку.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  <w:r>
        <w:rPr>
          <w:rFonts w:ascii="Segoe UI Symbol" w:hAnsi="Segoe UI Symbol" w:cs="Segoe UI Symbol"/>
        </w:rPr>
        <w:t>♠</w:t>
      </w:r>
      <w:r>
        <w:t xml:space="preserve"> </w:t>
      </w:r>
      <w:r>
        <w:rPr>
          <w:rFonts w:ascii="Segoe UI Symbol" w:hAnsi="Segoe UI Symbol" w:cs="Segoe UI Symbol"/>
        </w:rPr>
        <w:t>♠</w:t>
      </w:r>
      <w:r>
        <w:t xml:space="preserve"> </w:t>
      </w:r>
      <w:r>
        <w:rPr>
          <w:rFonts w:ascii="Segoe UI Symbol" w:hAnsi="Segoe UI Symbol" w:cs="Segoe UI Symbol"/>
        </w:rPr>
        <w:t>♠</w:t>
      </w:r>
    </w:p>
    <w:p w:rsidR="00EB634B" w:rsidRDefault="00EB634B" w:rsidP="00C1140E">
      <w:pPr>
        <w:spacing w:after="0" w:line="240" w:lineRule="auto"/>
        <w:contextualSpacing/>
      </w:pPr>
      <w:r>
        <w:t xml:space="preserve">Т Р А Н С П О Р Т О </w:t>
      </w:r>
      <w:proofErr w:type="gramStart"/>
      <w:r>
        <w:t>М :</w:t>
      </w:r>
      <w:proofErr w:type="gramEnd"/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proofErr w:type="gramStart"/>
      <w:r>
        <w:t>(( от</w:t>
      </w:r>
      <w:proofErr w:type="gramEnd"/>
      <w:r>
        <w:t xml:space="preserve"> м. Бабушкинская ))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 xml:space="preserve">АВТОБУСЫ: 185 и 176 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>МАРШРУТКА: 185м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>Остановка</w:t>
      </w:r>
    </w:p>
    <w:p w:rsidR="00EB634B" w:rsidRDefault="00EB634B" w:rsidP="00C1140E">
      <w:pPr>
        <w:spacing w:after="0" w:line="240" w:lineRule="auto"/>
        <w:contextualSpacing/>
      </w:pPr>
      <w:r>
        <w:lastRenderedPageBreak/>
        <w:t>«Улица Рудневой»</w:t>
      </w:r>
    </w:p>
    <w:p w:rsidR="00EB634B" w:rsidRDefault="00EB634B" w:rsidP="00C1140E">
      <w:pPr>
        <w:spacing w:after="0" w:line="240" w:lineRule="auto"/>
        <w:contextualSpacing/>
      </w:pPr>
      <w:r>
        <w:t xml:space="preserve">  </w:t>
      </w:r>
    </w:p>
    <w:p w:rsidR="00EB634B" w:rsidRDefault="00EB634B" w:rsidP="00C1140E">
      <w:pPr>
        <w:spacing w:after="0" w:line="240" w:lineRule="auto"/>
        <w:contextualSpacing/>
      </w:pPr>
      <w:r>
        <w:t xml:space="preserve">Н А   М А Ш И Н </w:t>
      </w:r>
      <w:proofErr w:type="gramStart"/>
      <w:r>
        <w:t>Е :</w:t>
      </w:r>
      <w:proofErr w:type="gramEnd"/>
    </w:p>
    <w:p w:rsidR="00EB634B" w:rsidRDefault="00EB634B" w:rsidP="00C1140E">
      <w:pPr>
        <w:spacing w:after="0" w:line="240" w:lineRule="auto"/>
        <w:contextualSpacing/>
      </w:pPr>
      <w:r>
        <w:t>Бизнес-центр расположен в Бабушкинском районе</w:t>
      </w:r>
    </w:p>
    <w:p w:rsidR="00EB634B" w:rsidRDefault="00EB634B" w:rsidP="00C1140E">
      <w:pPr>
        <w:spacing w:after="0" w:line="240" w:lineRule="auto"/>
        <w:contextualSpacing/>
      </w:pPr>
      <w:r>
        <w:t>Северо-восточного административного округа</w:t>
      </w:r>
    </w:p>
    <w:p w:rsidR="00EB634B" w:rsidRDefault="00EB634B" w:rsidP="00C1140E">
      <w:pPr>
        <w:spacing w:after="0" w:line="240" w:lineRule="auto"/>
        <w:contextualSpacing/>
      </w:pPr>
      <w:r>
        <w:t>Москвы по адресу: ул. Коминтерна, д. 7, корп. 2.</w:t>
      </w:r>
    </w:p>
    <w:p w:rsidR="00EB634B" w:rsidRDefault="00EB634B" w:rsidP="00C1140E">
      <w:pPr>
        <w:spacing w:after="0" w:line="240" w:lineRule="auto"/>
        <w:contextualSpacing/>
      </w:pPr>
      <w:r>
        <w:t>Рядом пролегает Ярославское шоссе,</w:t>
      </w:r>
    </w:p>
    <w:p w:rsidR="00EB634B" w:rsidRDefault="00EB634B" w:rsidP="00C1140E">
      <w:pPr>
        <w:spacing w:after="0" w:line="240" w:lineRule="auto"/>
        <w:contextualSpacing/>
      </w:pPr>
      <w:r>
        <w:t>улицы Летчика Бабушкина, Менжинского, Изумрудная.</w:t>
      </w:r>
    </w:p>
    <w:p w:rsidR="00EB634B" w:rsidRDefault="00EB634B" w:rsidP="00C1140E">
      <w:pPr>
        <w:spacing w:after="0" w:line="240" w:lineRule="auto"/>
        <w:contextualSpacing/>
      </w:pPr>
      <w:r>
        <w:t>Расстояние до МКАД составляет 5 километров, до ТТК — 8,5 км.</w:t>
      </w:r>
    </w:p>
    <w:p w:rsidR="00EB634B" w:rsidRDefault="00EB634B" w:rsidP="00C1140E">
      <w:pPr>
        <w:spacing w:after="0" w:line="240" w:lineRule="auto"/>
        <w:contextualSpacing/>
      </w:pPr>
      <w:r>
        <w:t xml:space="preserve">В непосредственной близости находится </w:t>
      </w:r>
      <w:proofErr w:type="spellStart"/>
      <w:r>
        <w:t>жд</w:t>
      </w:r>
      <w:proofErr w:type="spellEnd"/>
      <w:r>
        <w:t>-платформа</w:t>
      </w:r>
    </w:p>
    <w:p w:rsidR="00EB634B" w:rsidRDefault="00EB634B" w:rsidP="00C1140E">
      <w:pPr>
        <w:spacing w:after="0" w:line="240" w:lineRule="auto"/>
        <w:contextualSpacing/>
      </w:pPr>
      <w:r>
        <w:t>"</w:t>
      </w:r>
      <w:proofErr w:type="spellStart"/>
      <w:r>
        <w:t>Лосиноостровская</w:t>
      </w:r>
      <w:proofErr w:type="spellEnd"/>
      <w:r>
        <w:t>" Ярославского направления МЖД.</w:t>
      </w:r>
    </w:p>
    <w:p w:rsidR="00EB634B" w:rsidRDefault="00EB634B" w:rsidP="00C1140E">
      <w:pPr>
        <w:spacing w:after="0" w:line="240" w:lineRule="auto"/>
        <w:contextualSpacing/>
      </w:pPr>
      <w:r>
        <w:t>От метро Бабушкинской по ул. Менжинского</w:t>
      </w:r>
    </w:p>
    <w:p w:rsidR="00EB634B" w:rsidRDefault="00EB634B" w:rsidP="00C1140E">
      <w:pPr>
        <w:spacing w:after="0" w:line="240" w:lineRule="auto"/>
        <w:contextualSpacing/>
      </w:pPr>
      <w:r>
        <w:t>(в сторону станции «</w:t>
      </w:r>
      <w:proofErr w:type="spellStart"/>
      <w:r>
        <w:t>Лосиноостровская</w:t>
      </w:r>
      <w:proofErr w:type="spellEnd"/>
      <w:r>
        <w:t>»)</w:t>
      </w:r>
    </w:p>
    <w:p w:rsidR="00EB634B" w:rsidRDefault="00EB634B" w:rsidP="00C1140E">
      <w:pPr>
        <w:spacing w:after="0" w:line="240" w:lineRule="auto"/>
        <w:contextualSpacing/>
      </w:pPr>
      <w:r>
        <w:t>Ориентир «Кинотеатр "Арктика" на перекрестке направо,</w:t>
      </w:r>
    </w:p>
    <w:p w:rsidR="00EB634B" w:rsidRDefault="00EB634B" w:rsidP="00C1140E">
      <w:pPr>
        <w:spacing w:after="0" w:line="240" w:lineRule="auto"/>
        <w:contextualSpacing/>
      </w:pPr>
      <w:r>
        <w:t>после остановки второй съезд влево во двор.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 xml:space="preserve">Вход в Бизнес-центр «На Бабушкинской» </w:t>
      </w:r>
    </w:p>
    <w:p w:rsidR="00EB634B" w:rsidRDefault="00EB634B" w:rsidP="00C1140E">
      <w:pPr>
        <w:spacing w:after="0" w:line="240" w:lineRule="auto"/>
        <w:contextualSpacing/>
      </w:pPr>
      <w:r>
        <w:t>через подъезд</w:t>
      </w:r>
    </w:p>
    <w:p w:rsidR="00EB634B" w:rsidRDefault="00EB634B" w:rsidP="00C1140E">
      <w:pPr>
        <w:spacing w:after="0" w:line="240" w:lineRule="auto"/>
        <w:contextualSpacing/>
      </w:pPr>
      <w:r>
        <w:t xml:space="preserve">(оранжевые стеклопакеты с вывеской «ТЕПЛОПРОЕКТ») 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  <w:r>
        <w:rPr>
          <w:rFonts w:ascii="Segoe UI Symbol" w:hAnsi="Segoe UI Symbol" w:cs="Segoe UI Symbol"/>
        </w:rPr>
        <w:t>♠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 xml:space="preserve">Ч А С Ы   Р А Б О Т </w:t>
      </w:r>
      <w:proofErr w:type="gramStart"/>
      <w:r>
        <w:t>Ы :</w:t>
      </w:r>
      <w:proofErr w:type="gramEnd"/>
    </w:p>
    <w:p w:rsidR="00EB634B" w:rsidRDefault="00EB634B" w:rsidP="00C1140E">
      <w:pPr>
        <w:spacing w:after="0" w:line="240" w:lineRule="auto"/>
        <w:contextualSpacing/>
      </w:pPr>
      <w:r>
        <w:t>Понедельник – пятница с 7:00 до 22:00</w:t>
      </w:r>
    </w:p>
    <w:p w:rsidR="00EB634B" w:rsidRDefault="00EB634B" w:rsidP="00C1140E">
      <w:pPr>
        <w:spacing w:after="0" w:line="240" w:lineRule="auto"/>
        <w:contextualSpacing/>
      </w:pPr>
      <w:r>
        <w:t xml:space="preserve">Суббота, воскресенье – по записи! 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>Как нас найти в бизнес-центре:</w:t>
      </w:r>
    </w:p>
    <w:p w:rsidR="00EB634B" w:rsidRDefault="00EB634B" w:rsidP="00C1140E">
      <w:pPr>
        <w:spacing w:after="0" w:line="240" w:lineRule="auto"/>
        <w:contextualSpacing/>
      </w:pPr>
      <w:r>
        <w:t xml:space="preserve">Поднимаетесь на 6 этаж (лифт), </w:t>
      </w:r>
    </w:p>
    <w:p w:rsidR="00EB634B" w:rsidRDefault="00EB634B" w:rsidP="00C1140E">
      <w:pPr>
        <w:spacing w:after="0" w:line="240" w:lineRule="auto"/>
        <w:contextualSpacing/>
      </w:pPr>
      <w:r>
        <w:t xml:space="preserve">кабинет № 624 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>В бизнес-центре работает</w:t>
      </w:r>
    </w:p>
    <w:p w:rsidR="00EB634B" w:rsidRDefault="00EB634B" w:rsidP="00C1140E">
      <w:pPr>
        <w:spacing w:after="0" w:line="240" w:lineRule="auto"/>
        <w:contextualSpacing/>
      </w:pPr>
      <w:r>
        <w:t xml:space="preserve">пропускная система. </w:t>
      </w:r>
    </w:p>
    <w:p w:rsidR="00EB634B" w:rsidRDefault="00EB634B" w:rsidP="00C1140E">
      <w:pPr>
        <w:spacing w:after="0" w:line="240" w:lineRule="auto"/>
        <w:contextualSpacing/>
      </w:pPr>
      <w:r>
        <w:t>При себе необходимо иметь</w:t>
      </w:r>
    </w:p>
    <w:p w:rsidR="00EB634B" w:rsidRDefault="00EB634B" w:rsidP="00C1140E">
      <w:pPr>
        <w:spacing w:after="0" w:line="240" w:lineRule="auto"/>
        <w:contextualSpacing/>
      </w:pPr>
      <w:r>
        <w:t>документ удостоверяющий личность!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>Мы всегда рады Вам!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>8 (499) 707 14 30</w:t>
      </w:r>
    </w:p>
    <w:p w:rsidR="00EB634B" w:rsidRDefault="00EB634B" w:rsidP="00C1140E">
      <w:pPr>
        <w:spacing w:after="0" w:line="240" w:lineRule="auto"/>
        <w:contextualSpacing/>
      </w:pPr>
      <w:r>
        <w:t>8 (499) 790 30 60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>8 (916) 874 13 04</w:t>
      </w:r>
    </w:p>
    <w:p w:rsidR="00EB634B" w:rsidRDefault="00EB634B" w:rsidP="00C1140E">
      <w:pPr>
        <w:spacing w:after="0" w:line="240" w:lineRule="auto"/>
        <w:contextualSpacing/>
      </w:pPr>
      <w:r>
        <w:t xml:space="preserve"> </w:t>
      </w:r>
    </w:p>
    <w:p w:rsidR="00EB634B" w:rsidRDefault="00EB634B" w:rsidP="00C1140E">
      <w:pPr>
        <w:spacing w:after="0" w:line="240" w:lineRule="auto"/>
        <w:contextualSpacing/>
      </w:pPr>
      <w:r>
        <w:t xml:space="preserve">· </w:t>
      </w:r>
    </w:p>
    <w:p w:rsidR="00EB634B" w:rsidRDefault="00EB634B" w:rsidP="00C1140E">
      <w:pPr>
        <w:spacing w:after="0" w:line="240" w:lineRule="auto"/>
        <w:contextualSpacing/>
      </w:pPr>
      <w:r>
        <w:t xml:space="preserve">С уважением, </w:t>
      </w:r>
    </w:p>
    <w:p w:rsidR="00EB634B" w:rsidRDefault="00EB634B" w:rsidP="00C1140E">
      <w:pPr>
        <w:spacing w:after="0" w:line="240" w:lineRule="auto"/>
        <w:contextualSpacing/>
      </w:pPr>
      <w:r>
        <w:t xml:space="preserve">Генеральный директор </w:t>
      </w:r>
    </w:p>
    <w:p w:rsidR="00EB634B" w:rsidRDefault="00EB634B" w:rsidP="00C1140E">
      <w:pPr>
        <w:spacing w:after="0" w:line="240" w:lineRule="auto"/>
        <w:contextualSpacing/>
      </w:pPr>
      <w:r>
        <w:t>"ЮРИДИЧЕСКИЙ ЦЕНТР АПЕЙРОН"</w:t>
      </w:r>
    </w:p>
    <w:p w:rsidR="00EB634B" w:rsidRDefault="00EB634B" w:rsidP="00C1140E">
      <w:pPr>
        <w:spacing w:after="0" w:line="240" w:lineRule="auto"/>
        <w:contextualSpacing/>
      </w:pPr>
      <w:proofErr w:type="spellStart"/>
      <w:r>
        <w:t>Ангельчев</w:t>
      </w:r>
      <w:proofErr w:type="spellEnd"/>
      <w:r>
        <w:t xml:space="preserve"> Сергей Николаевич! </w:t>
      </w:r>
    </w:p>
    <w:p w:rsidR="00EB634B" w:rsidRDefault="00EB634B" w:rsidP="00C1140E">
      <w:pPr>
        <w:spacing w:after="0" w:line="240" w:lineRule="auto"/>
        <w:contextualSpacing/>
      </w:pPr>
    </w:p>
    <w:p w:rsidR="00EB634B" w:rsidRDefault="00EB634B" w:rsidP="00C1140E">
      <w:pPr>
        <w:spacing w:after="0" w:line="240" w:lineRule="auto"/>
        <w:contextualSpacing/>
      </w:pPr>
      <w:r>
        <w:t>"БУДЬТЕ ДОБРОЖЕЛАТЕЛЬНЫ С КАЖДЫМ ИЗ СОБЕСЕДНИКОВ.</w:t>
      </w:r>
    </w:p>
    <w:p w:rsidR="0046339E" w:rsidRDefault="00EB634B" w:rsidP="00C1140E">
      <w:pPr>
        <w:spacing w:after="0" w:line="240" w:lineRule="auto"/>
        <w:contextualSpacing/>
      </w:pPr>
      <w:r>
        <w:t>НИКОГДА НЕ ИЗВЕСТНО ЗАРАНЕЕ, КТО ИЗ НИХ МОЖЕТ ПОПАСТЬ В СОСТАВ ПРИСЯЖНЫХ."</w:t>
      </w:r>
      <w:bookmarkEnd w:id="0"/>
    </w:p>
    <w:sectPr w:rsidR="0046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4B"/>
    <w:rsid w:val="00092AA3"/>
    <w:rsid w:val="0046339E"/>
    <w:rsid w:val="005A0135"/>
    <w:rsid w:val="00660434"/>
    <w:rsid w:val="00C1140E"/>
    <w:rsid w:val="00E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2094B-5B13-4560-A9AC-1BD62B66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2015-01-18T20:13:00Z</dcterms:created>
  <dcterms:modified xsi:type="dcterms:W3CDTF">2015-04-25T06:53:00Z</dcterms:modified>
</cp:coreProperties>
</file>