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ind w:left="21" w:right="1" w:firstLine="0"/>
        <w:pStyle w:val="0"/>
        <w:spacing w:before="0" w:after="0" w:lineRule="auto" w:line="300.0"/>
        <w:rPr>
          <w:rFonts w:hAnsi="Times New Roman CYR" w:ascii="Times New Roman CYR"/>
          <w:sz w:val="16"/>
          <w:b w:val="1"/>
        </w:rPr>
      </w:pPr>
      <w:r>
        <w:rPr>
          <w:rFonts w:hAnsi="Times New Roman CYR" w:ascii="Times New Roman CYR"/>
          <w:sz w:val="16"/>
          <w:b w:val="1"/>
        </w:rPr>
        <w:t>Утверждаю</w:t>
      </w:r>
      <w:r>
        <w:drawing>
          <wp:inline>
            <wp:extent cy="952817" cx="3058795"/>
            <wp:docPr id="1" name="pic1"/>
            <a:graphic>
              <a:graphicData uri="http://schemas.openxmlformats.org/drawingml/2006/picture">
                <pic:pic>
                  <pic:nvPicPr>
                    <pic:cNvPr id="1" name="pic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y="0" x="0"/>
                      <a:ext cy="952817" cx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 CYR" w:ascii="Times New Roman CYR"/>
          <w:sz w:val="16"/>
        </w:rPr>
        <w:tab/>
      </w:r>
      <w:r>
        <w:rPr>
          <w:rFonts w:hAnsi="Times New Roman CYR" w:ascii="Times New Roman CYR"/>
          <w:sz w:val="16"/>
          <w:b w:val="1"/>
        </w:rPr>
        <w:t xml:space="preserve">Действительнос14.05.2014года Генеральный директор</w:t>
      </w:r>
    </w:p>
    <w:p>
      <w:pPr>
        <w:ind w:left="21" w:right="7331" w:firstLine="0"/>
        <w:pStyle w:val="0"/>
        <w:spacing w:before="0" w:after="0" w:lineRule="auto" w:line="300.0"/>
        <w:rPr>
          <w:sz w:val="16"/>
        </w:rPr>
      </w:pPr>
      <w:r>
        <w:rPr>
          <w:rFonts w:hAnsi="Times New Roman CYR" w:ascii="Times New Roman CYR"/>
          <w:sz w:val="16"/>
          <w:b w:val="1"/>
        </w:rPr>
        <w:t xml:space="preserve">студия звукозаписи"Ковальский А.А.</w:t>
      </w:r>
    </w:p>
    <w:p>
      <w:pPr>
        <w:pStyle w:val="0"/>
        <w:spacing w:before="0" w:after="15" w:lineRule="atLeast" w:line="180"/>
        <w:rPr>
          <w:sz w:val="16"/>
        </w:rPr>
      </w:pPr>
    </w:p>
    <w:p>
      <w:pPr>
        <w:jc w:val="center"/>
        <w:ind w:left="142" w:right="952" w:hanging="142"/>
        <w:pStyle w:val="0"/>
        <w:spacing w:before="0" w:after="0" w:lineRule="auto" w:line="252.0"/>
        <w:rPr>
          <w:rFonts w:hAnsi="Times New Roman CYR" w:ascii="Times New Roman CYR"/>
          <w:sz w:val="16"/>
          <w:b w:val="1"/>
          <w:u w:val="single"/>
        </w:rPr>
      </w:pPr>
      <w:r>
        <w:rPr>
          <w:rFonts w:hAnsi="Times New Roman CYR" w:ascii="Times New Roman CYR"/>
          <w:sz w:val="16"/>
          <w:b w:val="1"/>
        </w:rPr>
        <w:t xml:space="preserve">Тарифы на изготовление аудио-роликов в студии "Recording Style"</w:t>
      </w:r>
    </w:p>
    <w:p>
      <w:pPr>
        <w:jc w:val="center"/>
        <w:ind w:left="1560" w:right="952" w:hanging="645"/>
        <w:pStyle w:val="0"/>
        <w:spacing w:before="0" w:after="0" w:lineRule="auto" w:line="252.0"/>
        <w:rPr>
          <w:sz w:val="16"/>
        </w:rPr>
      </w:pPr>
      <w:r>
        <w:rPr>
          <w:rFonts w:hAnsi="Times New Roman CYR" w:ascii="Times New Roman CYR"/>
          <w:sz w:val="16"/>
          <w:b w:val="1"/>
          <w:u w:val="single"/>
        </w:rPr>
        <w:t xml:space="preserve">Стоимость указана в тенге без учета НДС (ставка 12%)</w:t>
      </w:r>
    </w:p>
    <w:p>
      <w:pPr>
        <w:pStyle w:val="0"/>
        <w:spacing w:before="0" w:after="9" w:lineRule="atLeast" w:line="120"/>
        <w:rPr>
          <w:sz w:val="16"/>
        </w:rPr>
      </w:pPr>
    </w:p>
    <w:p>
      <w:pPr>
        <w:ind w:left="4256" w:right="-20" w:firstLine="0"/>
        <w:pStyle w:val="0"/>
        <w:spacing w:before="0" w:after="0" w:lineRule="atLeast" w:line="100"/>
        <w:rPr>
          <w:rFonts w:hAnsi="Times New Roman CYR" w:ascii="Times New Roman CYR"/>
          <w:sz w:val="16"/>
        </w:rPr>
      </w:pPr>
      <w:r>
        <w:rPr>
          <w:rFonts w:hAnsi="Times New Roman CYR" w:ascii="Times New Roman CYR"/>
          <w:sz w:val="16"/>
          <w:b w:val="1"/>
        </w:rPr>
        <w:t>ОБЪЯВЛЕНИЯ</w:t>
      </w:r>
    </w:p>
    <w:tbl>
      <w:tblPr>
        <w:tblLayout w:type="fixed"/>
      </w:tblPr>
      <w:tblGrid>
        <w:gridCol w:w="7410"/>
        <w:gridCol w:w="3818"/>
      </w:tblGrid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0" w:lineRule="atLeast" w:line="100"/>
              <w:rPr>
                <w:rFonts w:hAnsi="Times New Roman" w:ascii="Times New Roman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Перевод текста на казахский язык 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0" w:lineRule="atLeast" w:line="100"/>
            </w:pPr>
            <w:r>
              <w:rPr>
                <w:rFonts w:hAnsi="Times New Roman" w:ascii="Times New Roman"/>
                <w:sz w:val="16"/>
              </w:rPr>
              <w:t>7</w:t>
            </w:r>
            <w:r>
              <w:rPr>
                <w:rFonts w:hAnsi="Times New Roman" w:ascii="Times New Roman"/>
                <w:sz w:val="16"/>
              </w:rPr>
              <w:t>00</w:t>
            </w:r>
          </w:p>
        </w:tc>
      </w:tr>
    </w:tbl>
    <w:p>
      <w:pPr>
        <w:pStyle w:val="0"/>
        <w:spacing w:before="0" w:after="1" w:lineRule="atLeast" w:line="180"/>
        <w:rPr>
          <w:sz w:val="16"/>
        </w:rPr>
      </w:pPr>
    </w:p>
    <w:tbl>
      <w:tblPr>
        <w:tblLayout w:type="fixed"/>
      </w:tblPr>
      <w:tblGrid>
        <w:gridCol w:w="2805"/>
        <w:gridCol w:w="4621"/>
        <w:gridCol w:w="2026"/>
        <w:gridCol w:w="14"/>
        <w:gridCol w:w="1765"/>
      </w:tblGrid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388" w:right="-20" w:firstLine="0"/>
              <w:pStyle w:val="0"/>
              <w:spacing w:before="0" w:after="0" w:lineRule="atLeast" w:line="10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Название работ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0" w:right="-20" w:firstLine="0"/>
              <w:pStyle w:val="0"/>
              <w:spacing w:before="0" w:after="0" w:lineRule="atLeast" w:line="10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>описание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67" w:right="28" w:firstLine="0"/>
              <w:pStyle w:val="0"/>
              <w:spacing w:before="0" w:after="0" w:lineRule="auto" w:line="252.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Стоимость без НДС, тенге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</w:tcPr>
          <w:p>
            <w:pPr>
              <w:ind w:left="218" w:right="-20" w:firstLine="0"/>
              <w:pStyle w:val="0"/>
              <w:spacing w:before="0" w:after="0" w:lineRule="atLeast" w:line="100"/>
            </w:pPr>
            <w:r>
              <w:rPr>
                <w:rFonts w:hAnsi="Times New Roman CYR" w:ascii="Times New Roman CYR"/>
                <w:sz w:val="16"/>
              </w:rPr>
              <w:t xml:space="preserve">Срок изготовления</w:t>
            </w: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vMerge w:val="restart"/>
          </w:tcPr>
          <w:p>
            <w:pPr>
              <w:jc w:val="both"/>
              <w:ind w:left="142" w:right="-20" w:firstLine="0"/>
              <w:pStyle w:val="0"/>
              <w:spacing w:before="0" w:after="0" w:lineRule="auto" w:line="228.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>объявление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350" w:right="320" w:firstLine="0"/>
              <w:pStyle w:val="0"/>
              <w:spacing w:before="0" w:after="0" w:lineRule="auto" w:line="252.0"/>
              <w:rPr>
                <w:rFonts w:hAnsi="Times New Roman" w:ascii="Times New Roman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Запись текста, предоставленного Заказчиком, на русском языке,  одним "дежурным"голосом студии.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813" w:right="-20" w:firstLine="0"/>
              <w:pStyle w:val="0"/>
              <w:spacing w:before="0" w:after="0" w:lineRule="atLeast" w:line="100"/>
              <w:rPr>
                <w:rFonts w:hAnsi="Times New Roman" w:ascii="Times New Roman"/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1 000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  <w:vMerge w:val="restart"/>
          </w:tcPr>
          <w:p>
            <w:pPr>
              <w:ind w:left="321" w:right="-20" w:firstLine="0"/>
              <w:pStyle w:val="0"/>
              <w:spacing w:before="0" w:after="0" w:lineRule="atLeast" w:line="100"/>
            </w:pPr>
            <w:r>
              <w:rPr>
                <w:rFonts w:hAnsi="Times New Roman" w:ascii="Times New Roman"/>
                <w:sz w:val="16"/>
              </w:rPr>
              <w:t xml:space="preserve">1 </w:t>
            </w:r>
            <w:r>
              <w:rPr>
                <w:rFonts w:hAnsi="Times New Roman CYR" w:ascii="Times New Roman CYR"/>
                <w:sz w:val="16"/>
              </w:rPr>
              <w:t xml:space="preserve">рабочий день</w:t>
            </w: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vMerge w:val="continue"/>
          </w:tcPr>
          <w:p>
            <w:pPr>
              <w:pStyle w:val="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350" w:right="320" w:firstLine="0"/>
              <w:pStyle w:val="0"/>
              <w:spacing w:before="0" w:after="0" w:lineRule="auto" w:line="252.0"/>
              <w:rPr>
                <w:rFonts w:hAnsi="Times New Roman" w:ascii="Times New Roman"/>
                <w:sz w:val="16"/>
              </w:rPr>
            </w:pPr>
            <w:r>
              <w:rPr>
                <w:rFonts w:hAnsi="Times New Roman CYR" w:ascii="Times New Roman CYR"/>
                <w:sz w:val="16"/>
                <w:color w:val="ff3333"/>
              </w:rPr>
              <w:t xml:space="preserve">с переводом на казахский 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813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>2000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  <w:vMerge w:val="continue"/>
          </w:tcPr>
          <w:p>
            <w:pPr>
              <w:pStyle w:val="0"/>
              <w:rPr>
                <w:sz w:val="16"/>
              </w:rPr>
            </w:pP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both"/>
              <w:ind w:left="142" w:right="-20" w:firstLine="0"/>
              <w:pStyle w:val="0"/>
              <w:spacing w:before="0" w:after="0" w:lineRule="auto" w:line="228.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>объявление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290" w:right="264" w:firstLine="0"/>
              <w:pStyle w:val="0"/>
              <w:spacing w:before="0" w:after="0" w:lineRule="auto" w:line="264.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Запись текста, предоставленного Заказчиком, </w:t>
            </w:r>
            <w:r>
              <w:rPr>
                <w:rFonts w:hAnsi="Times New Roman CYR" w:ascii="Times New Roman CYR"/>
                <w:sz w:val="16"/>
                <w:color w:val="ff3333"/>
              </w:rPr>
              <w:t xml:space="preserve">на казахском языке, </w:t>
            </w:r>
            <w:r>
              <w:rPr>
                <w:rFonts w:hAnsi="Times New Roman CYR" w:ascii="Times New Roman CYR"/>
                <w:sz w:val="16"/>
              </w:rPr>
              <w:t xml:space="preserve">одним "дежурным"голосом студии.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14" w:lineRule="atLeast" w:line="180"/>
              <w:rPr>
                <w:sz w:val="16"/>
              </w:rPr>
            </w:pPr>
          </w:p>
          <w:p>
            <w:pPr>
              <w:ind w:left="813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1 500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</w:tcPr>
          <w:p>
            <w:pPr>
              <w:pStyle w:val="0"/>
              <w:spacing w:before="0" w:after="14" w:lineRule="atLeast" w:line="180"/>
              <w:rPr>
                <w:sz w:val="16"/>
              </w:rPr>
            </w:pPr>
          </w:p>
          <w:p>
            <w:pPr>
              <w:ind w:left="321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</w:t>
            </w:r>
            <w:r>
              <w:rPr>
                <w:rFonts w:hAnsi="Times New Roman CYR" w:ascii="Times New Roman CYR"/>
                <w:sz w:val="16"/>
              </w:rPr>
              <w:t xml:space="preserve">рабочий день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both"/>
              <w:ind w:left="142" w:right="-20" w:firstLine="0"/>
              <w:pStyle w:val="0"/>
              <w:spacing w:before="0" w:after="0" w:lineRule="auto" w:line="228.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>объявление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290" w:right="264" w:firstLine="0"/>
              <w:pStyle w:val="0"/>
              <w:spacing w:before="0" w:after="0" w:lineRule="auto" w:line="264.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Запись текста, предоставленного Заказчиком, русском языке, одним "креативным"голосом студии, простое музыкальное сопровождение.</w:t>
            </w:r>
          </w:p>
          <w:p>
            <w:pPr>
              <w:jc w:val="center"/>
              <w:ind w:left="290" w:right="264" w:firstLine="0"/>
              <w:pStyle w:val="0"/>
              <w:spacing w:before="0" w:after="0" w:lineRule="auto" w:line="264.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813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ind w:left="813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2 500,0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</w:tcPr>
          <w:p>
            <w:pPr>
              <w:ind w:left="321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ind w:left="321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</w:t>
            </w:r>
            <w:r>
              <w:rPr>
                <w:rFonts w:hAnsi="Times New Roman CYR" w:ascii="Times New Roman CYR"/>
                <w:sz w:val="16"/>
              </w:rPr>
              <w:t xml:space="preserve">рабочий день</w:t>
            </w:r>
          </w:p>
          <w:p>
            <w:pPr>
              <w:pStyle w:val="0"/>
              <w:spacing w:before="0" w:after="14" w:lineRule="atLeast" w:line="180"/>
              <w:rPr>
                <w:sz w:val="16"/>
              </w:rPr>
            </w:pP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both"/>
              <w:ind w:left="142" w:right="-20" w:firstLine="0"/>
              <w:pStyle w:val="0"/>
              <w:spacing w:before="0" w:after="0" w:lineRule="auto" w:line="228.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>объявление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290" w:right="264" w:firstLine="0"/>
              <w:pStyle w:val="0"/>
              <w:spacing w:before="0" w:after="0" w:lineRule="auto" w:line="264.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Запись текста, предоставленного Заказчиком, на русском языке </w:t>
            </w:r>
            <w:r>
              <w:rPr>
                <w:rFonts w:hAnsi="Times New Roman CYR" w:ascii="Times New Roman CYR"/>
                <w:sz w:val="16"/>
                <w:color w:val="ff3333"/>
              </w:rPr>
              <w:t xml:space="preserve">для перевода на казахский, </w:t>
            </w:r>
            <w:r>
              <w:rPr>
                <w:rFonts w:hAnsi="Times New Roman CYR" w:ascii="Times New Roman CYR"/>
                <w:sz w:val="16"/>
              </w:rPr>
              <w:t xml:space="preserve">одним "дежурным"голосом студии, простое музыкальное сопровождение.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813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ind w:left="813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>3000,0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</w:tcPr>
          <w:p>
            <w:pPr>
              <w:ind w:left="321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ind w:left="321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2 </w:t>
            </w:r>
            <w:r>
              <w:rPr>
                <w:rFonts w:hAnsi="Times New Roman CYR" w:ascii="Times New Roman CYR"/>
                <w:sz w:val="16"/>
              </w:rPr>
              <w:t xml:space="preserve">рабочий день</w:t>
            </w:r>
          </w:p>
          <w:p>
            <w:pPr>
              <w:pStyle w:val="0"/>
              <w:spacing w:before="0" w:after="14" w:lineRule="atLeast" w:line="180"/>
              <w:rPr>
                <w:sz w:val="16"/>
              </w:rPr>
            </w:pP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0" w:right="-20" w:firstLine="0"/>
              <w:pStyle w:val="0"/>
              <w:spacing w:before="0" w:after="0" w:lineRule="auto" w:line="228.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>Объявление+сценарий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273" w:right="242" w:firstLine="0"/>
              <w:pStyle w:val="0"/>
              <w:spacing w:before="0" w:after="0" w:lineRule="auto" w:line="252.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Написание сценария, запись текста на русском языке, одним"дежурным"голосом студии, простое музыкальное сопровождение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</w:tcPr>
          <w:p>
            <w:pPr>
              <w:pStyle w:val="0"/>
              <w:spacing w:before="0" w:after="0" w:lineRule="atLeast" w:line="240"/>
              <w:rPr>
                <w:sz w:val="16"/>
              </w:rPr>
            </w:pPr>
          </w:p>
          <w:p>
            <w:pPr>
              <w:ind w:left="0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                   5 000,0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12" w:lineRule="atLeast" w:line="40"/>
              <w:rPr>
                <w:sz w:val="16"/>
              </w:rPr>
            </w:pPr>
          </w:p>
          <w:p>
            <w:pPr>
              <w:jc w:val="center"/>
              <w:ind w:left="146" w:right="116" w:firstLine="0"/>
              <w:pStyle w:val="0"/>
              <w:spacing w:before="0" w:after="0" w:lineRule="auto" w:line="264.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</w:t>
            </w:r>
            <w:r>
              <w:rPr>
                <w:rFonts w:hAnsi="Times New Roman CYR" w:ascii="Times New Roman CYR"/>
                <w:sz w:val="16"/>
              </w:rPr>
              <w:t xml:space="preserve">рабочий день написание сценария, 1 рабочий день на запись с момента утверждения текста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0" w:right="417" w:firstLine="0"/>
              <w:pStyle w:val="0"/>
              <w:spacing w:before="0" w:after="0" w:lineRule="auto" w:line="264.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>Объявление+спецэффекты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115" w:right="74" w:firstLine="0"/>
              <w:pStyle w:val="0"/>
              <w:spacing w:before="0" w:after="0" w:lineRule="auto" w:line="264.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Переводтекста,записьтекста </w:t>
            </w:r>
            <w:r>
              <w:rPr>
                <w:rFonts w:hAnsi="Times New Roman CYR" w:ascii="Times New Roman CYR"/>
                <w:sz w:val="16"/>
                <w:color w:val="ff3333"/>
              </w:rPr>
              <w:t xml:space="preserve">на казахском языке</w:t>
            </w:r>
            <w:r>
              <w:rPr>
                <w:rFonts w:hAnsi="Times New Roman CYR" w:ascii="Times New Roman CYR"/>
                <w:sz w:val="16"/>
              </w:rPr>
              <w:t>,одним"дежурным"голосомстудии,простоемузыкальноесопровождение,спецэффекта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</w:tcPr>
          <w:p>
            <w:pPr>
              <w:pStyle w:val="0"/>
              <w:spacing w:before="0" w:after="14" w:lineRule="atLeast" w:line="180"/>
              <w:rPr>
                <w:sz w:val="16"/>
              </w:rPr>
            </w:pPr>
          </w:p>
          <w:p>
            <w:pPr>
              <w:ind w:left="813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>6000,0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14" w:lineRule="atLeast" w:line="180"/>
              <w:rPr>
                <w:sz w:val="16"/>
              </w:rPr>
            </w:pPr>
          </w:p>
          <w:p>
            <w:pPr>
              <w:ind w:left="302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</w:t>
            </w:r>
            <w:r>
              <w:rPr>
                <w:rFonts w:hAnsi="Times New Roman CYR" w:ascii="Times New Roman CYR"/>
                <w:sz w:val="16"/>
              </w:rPr>
              <w:t xml:space="preserve">рабочий день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0" w:right="417" w:firstLine="0"/>
              <w:pStyle w:val="0"/>
              <w:spacing w:before="0" w:after="0" w:lineRule="auto" w:line="264.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>Объявление+спецэффекты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35" w:right="4" w:firstLine="0"/>
              <w:pStyle w:val="0"/>
              <w:spacing w:before="0" w:after="0" w:lineRule="auto" w:line="264.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Запись текста, предоставленного Заказчиком,на русском или </w:t>
            </w:r>
            <w:r>
              <w:rPr>
                <w:rFonts w:hAnsi="Times New Roman CYR" w:ascii="Times New Roman CYR"/>
                <w:sz w:val="16"/>
                <w:color w:val="ff3333"/>
              </w:rPr>
              <w:t xml:space="preserve">казахском языке</w:t>
            </w:r>
            <w:r>
              <w:rPr>
                <w:rFonts w:hAnsi="Times New Roman CYR" w:ascii="Times New Roman CYR"/>
                <w:sz w:val="16"/>
              </w:rPr>
              <w:t xml:space="preserve">, двумя  "дежурными" голосами студии, музыкальное сопровождение, спецэффекты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  <w:gridSpan w:val="2"/>
          </w:tcPr>
          <w:p>
            <w:pPr>
              <w:pStyle w:val="0"/>
              <w:spacing w:before="0" w:after="0" w:lineRule="atLeast" w:line="240"/>
              <w:rPr>
                <w:sz w:val="16"/>
              </w:rPr>
            </w:pPr>
          </w:p>
          <w:p>
            <w:pPr>
              <w:pStyle w:val="0"/>
              <w:spacing w:before="0" w:after="18" w:lineRule="atLeast" w:line="140"/>
              <w:rPr>
                <w:sz w:val="16"/>
              </w:rPr>
            </w:pPr>
          </w:p>
          <w:p>
            <w:pPr>
              <w:ind w:left="741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  7000,0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0" w:lineRule="atLeast" w:line="240"/>
              <w:rPr>
                <w:sz w:val="16"/>
              </w:rPr>
            </w:pPr>
          </w:p>
          <w:p>
            <w:pPr>
              <w:pStyle w:val="0"/>
              <w:spacing w:before="0" w:after="18" w:lineRule="atLeast" w:line="140"/>
              <w:rPr>
                <w:sz w:val="16"/>
              </w:rPr>
            </w:pPr>
          </w:p>
          <w:p>
            <w:pPr>
              <w:ind w:left="321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</w:t>
            </w:r>
            <w:r>
              <w:rPr>
                <w:rFonts w:hAnsi="Times New Roman CYR" w:ascii="Times New Roman CYR"/>
                <w:sz w:val="16"/>
              </w:rPr>
              <w:t xml:space="preserve">рабочий день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</w:tr>
    </w:tbl>
    <w:p>
      <w:pPr>
        <w:ind w:left="4166" w:right="-20" w:firstLine="0"/>
        <w:pStyle w:val="0"/>
        <w:spacing w:before="0" w:after="0" w:lineRule="atLeast" w:line="100"/>
        <w:rPr>
          <w:sz w:val="16"/>
        </w:rPr>
      </w:pPr>
    </w:p>
    <w:p>
      <w:pPr>
        <w:ind w:left="4166" w:right="-20" w:firstLine="0"/>
        <w:pStyle w:val="0"/>
        <w:spacing w:before="0" w:after="0" w:lineRule="atLeast" w:line="100"/>
        <w:rPr>
          <w:sz w:val="16"/>
        </w:rPr>
      </w:pPr>
      <w:r>
        <w:rPr>
          <w:rFonts w:hAnsi="Times New Roman CYR" w:ascii="Times New Roman CYR"/>
          <w:sz w:val="16"/>
          <w:b w:val="1"/>
        </w:rPr>
        <w:t xml:space="preserve">АУДИО РОЛИКИ</w:t>
      </w:r>
    </w:p>
    <w:p>
      <w:pPr>
        <w:ind w:left="4166" w:right="-20" w:firstLine="0"/>
        <w:pStyle w:val="0"/>
        <w:spacing w:before="0" w:after="0" w:lineRule="atLeast" w:line="100"/>
        <w:rPr>
          <w:sz w:val="16"/>
        </w:rPr>
      </w:pPr>
    </w:p>
    <w:tbl>
      <w:tblPr>
        <w:tblLayout w:type="fixed"/>
      </w:tblPr>
      <w:tblGrid>
        <w:gridCol w:w="2807"/>
        <w:gridCol w:w="4616"/>
        <w:gridCol w:w="2039"/>
        <w:gridCol w:w="1766"/>
      </w:tblGrid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489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ind w:left="489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ind w:left="489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Аудио ролик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223" w:right="192" w:firstLine="0"/>
              <w:pStyle w:val="0"/>
              <w:spacing w:before="0" w:after="0" w:lineRule="auto" w:line="252.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Написание сценария, запись текста на русском или </w:t>
            </w:r>
            <w:r>
              <w:rPr>
                <w:rFonts w:hAnsi="Times New Roman CYR" w:ascii="Times New Roman CYR"/>
                <w:sz w:val="16"/>
                <w:color w:val="ff3333"/>
              </w:rPr>
              <w:t xml:space="preserve">казахском языке</w:t>
            </w:r>
            <w:r>
              <w:rPr>
                <w:rFonts w:hAnsi="Times New Roman CYR" w:ascii="Times New Roman CYR"/>
                <w:sz w:val="16"/>
              </w:rPr>
              <w:t xml:space="preserve">,двумя голосами ,музыкальное сопровождение ,спец.эффекты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0" w:lineRule="atLeast" w:line="240"/>
              <w:rPr>
                <w:sz w:val="16"/>
              </w:rPr>
            </w:pPr>
          </w:p>
          <w:p>
            <w:pPr>
              <w:ind w:left="0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jc w:val="left"/>
              <w:ind w:left="0" w:right="-20" w:firstLine="0"/>
              <w:pStyle w:val="0"/>
              <w:spacing w:before="0" w:after="0" w:lineRule="atLeast" w:line="10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        5000,00 - 7 000,00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12" w:lineRule="atLeast" w:line="40"/>
              <w:rPr>
                <w:sz w:val="16"/>
              </w:rPr>
            </w:pPr>
          </w:p>
          <w:p>
            <w:pPr>
              <w:jc w:val="center"/>
              <w:ind w:left="146" w:right="116" w:firstLine="0"/>
              <w:pStyle w:val="0"/>
              <w:spacing w:before="0" w:after="0" w:lineRule="auto" w:line="264.0"/>
              <w:rPr>
                <w:rFonts w:hAnsi="Times New Roman" w:ascii="Times New Roman"/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</w:t>
            </w:r>
            <w:r>
              <w:rPr>
                <w:rFonts w:hAnsi="Times New Roman CYR" w:ascii="Times New Roman CYR"/>
                <w:sz w:val="16"/>
              </w:rPr>
              <w:t xml:space="preserve">рабочий день на написание сценария,</w:t>
            </w:r>
          </w:p>
          <w:p>
            <w:pPr>
              <w:jc w:val="center"/>
              <w:ind w:left="45" w:right="14" w:firstLine="0"/>
              <w:pStyle w:val="0"/>
              <w:spacing w:before="0" w:after="0" w:lineRule="auto" w:line="252.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2 </w:t>
            </w:r>
            <w:r>
              <w:rPr>
                <w:rFonts w:hAnsi="Times New Roman CYR" w:ascii="Times New Roman CYR"/>
                <w:sz w:val="16"/>
              </w:rPr>
              <w:t xml:space="preserve">рааббооччиих дння, зааппииссь с момента утверждения текста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</w:tr>
      <w:tr>
        <w:trPr/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left="225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ind w:left="225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ind w:left="225" w:right="-20" w:firstLine="0"/>
              <w:pStyle w:val="0"/>
              <w:spacing w:before="0" w:after="0" w:lineRule="atLeast" w:line="100"/>
              <w:rPr>
                <w:rFonts w:hAnsi="Times New Roman CYR" w:ascii="Times New Roman CYR"/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Игровой аудио ролик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jc w:val="center"/>
              <w:ind w:left="167" w:right="136" w:firstLine="0"/>
              <w:pStyle w:val="0"/>
              <w:spacing w:before="0" w:after="0" w:lineRule="auto" w:line="252.0"/>
              <w:rPr>
                <w:sz w:val="16"/>
              </w:rPr>
            </w:pPr>
            <w:r>
              <w:rPr>
                <w:rFonts w:hAnsi="Times New Roman CYR" w:ascii="Times New Roman CYR"/>
                <w:sz w:val="16"/>
              </w:rPr>
              <w:t xml:space="preserve">Написание сценария, запись текста на русском или к</w:t>
            </w:r>
            <w:r>
              <w:rPr>
                <w:rFonts w:hAnsi="Times New Roman CYR" w:ascii="Times New Roman CYR"/>
                <w:sz w:val="16"/>
                <w:color w:val="ff3333"/>
              </w:rPr>
              <w:t xml:space="preserve">азахском языке</w:t>
            </w:r>
            <w:r>
              <w:rPr>
                <w:rFonts w:hAnsi="Times New Roman CYR" w:ascii="Times New Roman CYR"/>
                <w:sz w:val="16"/>
              </w:rPr>
              <w:t xml:space="preserve">, двумя и более голосами, музыкальное сопровождение, спец. эффекты</w:t>
            </w: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ind w:right="-20" w:firstLine="0"/>
              <w:pStyle w:val="0"/>
              <w:spacing w:before="0" w:after="0" w:lineRule="atLeast" w:line="240"/>
              <w:rPr>
                <w:rFonts w:hAnsi="Times New Roman" w:ascii="Times New Roman"/>
                <w:sz w:val="16"/>
              </w:rPr>
            </w:pPr>
          </w:p>
          <w:p>
            <w:pPr>
              <w:ind w:right="-20" w:firstLine="0"/>
              <w:pStyle w:val="0"/>
              <w:spacing w:before="0" w:after="0" w:lineRule="atLeast" w:line="240"/>
              <w:rPr>
                <w:rFonts w:hAnsi="Times New Roman" w:ascii="Times New Roman"/>
                <w:sz w:val="16"/>
              </w:rPr>
            </w:pPr>
          </w:p>
          <w:p>
            <w:pPr>
              <w:ind w:right="-20" w:firstLine="0"/>
              <w:pStyle w:val="0"/>
              <w:spacing w:before="0" w:after="0" w:lineRule="atLeast" w:line="24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    </w:t>
            </w:r>
            <w:r>
              <w:rPr>
                <w:rFonts w:hAnsi="Times New Roman" w:ascii="Times New Roman"/>
                <w:sz w:val="16"/>
              </w:rPr>
              <w:t xml:space="preserve">5000,00 - 7  000,00</w:t>
            </w:r>
          </w:p>
          <w:p>
            <w:pPr>
              <w:pStyle w:val="0"/>
              <w:spacing w:before="0" w:after="0" w:lineRule="atLeast" w:line="240"/>
              <w:rPr>
                <w:sz w:val="16"/>
              </w:rPr>
            </w:pPr>
          </w:p>
          <w:p>
            <w:pPr>
              <w:ind w:left="741" w:right="-20" w:firstLine="0"/>
              <w:pStyle w:val="0"/>
              <w:spacing w:before="0" w:after="0" w:lineRule="atLeast" w:line="100"/>
              <w:rPr>
                <w:sz w:val="16"/>
              </w:rPr>
            </w:pP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  <w:tc>
          <w:tcPr>
            <w:tcBorders>
              <w:top w:sz="2" w:val="single" w:color="000000"/>
              <w:right w:sz="2" w:val="single" w:color="000000"/>
              <w:bottom w:sz="2" w:val="single" w:color="000000"/>
              <w:left w:sz="2" w:val="single" w:color="000000"/>
            </w:tcBorders>
            <w:shd w:fill="ffffff"/>
          </w:tcPr>
          <w:p>
            <w:pPr>
              <w:pStyle w:val="0"/>
              <w:spacing w:before="0" w:after="14" w:lineRule="atLeast" w:line="20"/>
              <w:rPr>
                <w:sz w:val="16"/>
              </w:rPr>
            </w:pPr>
          </w:p>
          <w:p>
            <w:pPr>
              <w:jc w:val="center"/>
              <w:ind w:left="146" w:right="116" w:firstLine="0"/>
              <w:pStyle w:val="0"/>
              <w:spacing w:before="0" w:after="0" w:lineRule="auto" w:line="264.0"/>
              <w:rPr>
                <w:rFonts w:hAnsi="Times New Roman" w:ascii="Times New Roman"/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1 </w:t>
            </w:r>
            <w:r>
              <w:rPr>
                <w:rFonts w:hAnsi="Times New Roman CYR" w:ascii="Times New Roman CYR"/>
                <w:sz w:val="16"/>
              </w:rPr>
              <w:t xml:space="preserve">рабочий день на написание сценария,</w:t>
            </w:r>
          </w:p>
          <w:p>
            <w:pPr>
              <w:jc w:val="center"/>
              <w:ind w:left="45" w:right="14" w:firstLine="0"/>
              <w:pStyle w:val="0"/>
              <w:spacing w:before="0" w:after="0" w:lineRule="auto" w:line="252.0"/>
              <w:rPr>
                <w:sz w:val="16"/>
              </w:rPr>
            </w:pPr>
            <w:r>
              <w:rPr>
                <w:rFonts w:hAnsi="Times New Roman" w:ascii="Times New Roman"/>
                <w:sz w:val="16"/>
              </w:rPr>
              <w:t xml:space="preserve">2 </w:t>
            </w:r>
            <w:r>
              <w:rPr>
                <w:rFonts w:hAnsi="Times New Roman CYR" w:ascii="Times New Roman CYR"/>
                <w:sz w:val="16"/>
              </w:rPr>
              <w:t xml:space="preserve">рабочих дня на запись с момента утверждения текста</w:t>
            </w:r>
          </w:p>
          <w:p>
            <w:pPr>
              <w:pStyle w:val="0"/>
              <w:spacing w:before="0" w:after="0" w:lineRule="atLeast" w:line="100"/>
              <w:rPr>
                <w:sz w:val="16"/>
              </w:rPr>
            </w:pPr>
          </w:p>
        </w:tc>
      </w:tr>
    </w:tbl>
    <w:p>
      <w:pPr>
        <w:jc w:val="center"/>
        <w:ind w:left="3148" w:right="3129" w:firstLine="0"/>
        <w:pStyle w:val="0"/>
        <w:spacing w:before="0" w:after="0" w:lineRule="auto" w:line="264.0"/>
        <w:rPr>
          <w:rFonts w:hAnsi="Times New Roman CYR" w:ascii="Times New Roman CYR"/>
          <w:sz w:val="16"/>
          <w:b w:val="1"/>
        </w:rPr>
      </w:pPr>
      <w:r>
        <w:rPr>
          <w:rFonts w:hAnsi="Times New Roman" w:ascii="Times New Roman"/>
          <w:sz w:val="16"/>
          <w:b w:val="1"/>
        </w:rPr>
        <w:t>150000,</w:t>
      </w:r>
      <w:r>
        <w:rPr>
          <w:rFonts w:hAnsi="Times New Roman CYR" w:ascii="Times New Roman CYR"/>
          <w:sz w:val="16"/>
          <w:b w:val="1"/>
        </w:rPr>
        <w:t xml:space="preserve">г.Петропавловск, Жумабаева 109,оф. 215 Тел./факс:+7(7152)625-777</w:t>
      </w:r>
      <w:r>
        <w:rPr>
          <w:rFonts w:hAnsi="Times New Roman CYR" w:ascii="Times New Roman CYR"/>
          <w:sz w:val="16"/>
          <w:b w:val="1"/>
        </w:rPr>
        <w:t xml:space="preserve">, </w:t>
      </w:r>
      <w:r>
        <w:rPr>
          <w:rFonts w:hAnsi="Times New Roman CYR" w:ascii="Times New Roman CYR"/>
          <w:sz w:val="16"/>
          <w:b w:val="1"/>
        </w:rPr>
        <w:t>8707</w:t>
      </w:r>
      <w:r>
        <w:rPr>
          <w:rFonts w:hAnsi="Times New Roman CYR" w:ascii="Times New Roman CYR"/>
          <w:sz w:val="16"/>
          <w:b w:val="1"/>
        </w:rPr>
        <w:t>-56</w:t>
      </w:r>
      <w:r>
        <w:rPr>
          <w:rFonts w:hAnsi="Times New Roman CYR" w:ascii="Times New Roman CYR"/>
          <w:sz w:val="16"/>
          <w:b w:val="1"/>
        </w:rPr>
        <w:t>9-29-41</w:t>
      </w:r>
      <w:r>
        <w:rPr>
          <w:rFonts w:hAnsi="Times New Roman CYR" w:ascii="Times New Roman CYR"/>
          <w:sz w:val="16"/>
          <w:b w:val="1"/>
        </w:rPr>
        <w:t>,</w:t>
      </w:r>
    </w:p>
    <w:p>
      <w:pPr>
        <w:jc w:val="center"/>
        <w:ind w:left="3148" w:right="3129" w:firstLine="0"/>
        <w:pStyle w:val="0"/>
        <w:spacing w:before="0" w:after="0" w:lineRule="auto" w:line="264.0"/>
      </w:pPr>
      <w:r>
        <w:rPr>
          <w:rFonts w:hAnsi="Times New Roman CYR" w:ascii="Times New Roman CYR"/>
          <w:sz w:val="16"/>
          <w:b w:val="1"/>
          <w:color w:val="0000ff"/>
          <w:u w:val="single"/>
        </w:rPr>
        <w:t>email:</w:t>
      </w:r>
      <w:r>
        <w:rPr>
          <w:rFonts w:hAnsi="Times New Roman CYR" w:ascii="Times New Roman CYR"/>
          <w:sz w:val="16"/>
          <w:b w:val="1"/>
        </w:rPr>
        <w:t xml:space="preserve"> </w:t>
      </w:r>
      <w:r>
        <w:rPr>
          <w:rFonts w:hAnsi="Times New Roman CYR" w:ascii="Times New Roman CYR"/>
          <w:sz w:val="16"/>
          <w:b w:val="1"/>
          <w:color w:val="0000ff"/>
          <w:u w:val="single"/>
        </w:rPr>
        <w:t>recording_style@mail.ru</w:t>
      </w:r>
    </w:p>
    <w:p>
      <w:pPr>
        <w:pStyle w:val="0"/>
      </w:pPr>
    </w:p>
    <w:sectPr>
      <w:pgSz w:w="12240" w:h="15840"/>
      <w:pgMar w:top="142" w:bottom="284" w:left="284" w:right="850"/>
      <w:docGrid w:linePitch="24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/>
</file>

<file path=word/settings.xml><?xml version="1.0" encoding="utf-8"?>
<w:settings xmlns:w="http://schemas.openxmlformats.org/wordprocessingml/2006/main">
  <w:defaultTabStop width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20" w:type="paragraph">
    <w:name w:val="Название"/>
    <w:pPr>
      <w:spacing w:before="120" w:after="120" w:lineRule="auto" w:line="276.0"/>
      <w:numPr>
        <w:ilvl w:val="0"/>
        <w:numId w:val="0"/>
      </w:numPr>
    </w:pPr>
    <w:rPr>
      <w:rFonts w:hAnsi="Calibri" w:ascii="Calibri"/>
      <w:sz w:val="24"/>
      <w:i w:val="1"/>
      <w:color w:val="000000"/>
    </w:rPr>
  </w:style>
  <w:style w:styleId="21" w:type="paragraph">
    <w:name w:val="Указатель"/>
    <w:pPr>
      <w:spacing w:before="0" w:after="200" w:lineRule="auto" w:line="276.0"/>
      <w:numPr>
        <w:ilvl w:val="0"/>
        <w:numId w:val="0"/>
      </w:numPr>
    </w:pPr>
    <w:rPr>
      <w:rFonts w:hAnsi="Calibri" w:ascii="Calibri"/>
      <w:sz w:val="22"/>
      <w:color w:val="000000"/>
    </w:rPr>
  </w:style>
  <w:style w:styleId="22" w:type="paragraph">
    <w:name w:val="Balloon Text"/>
    <w:pPr>
      <w:spacing w:before="0" w:after="0" w:lineRule="atLeast" w:line="100"/>
      <w:numPr>
        <w:ilvl w:val="0"/>
        <w:numId w:val="0"/>
      </w:numPr>
    </w:pPr>
    <w:rPr>
      <w:rFonts w:hAnsi="Tahoma" w:ascii="Tahoma"/>
      <w:sz w:val="16"/>
      <w:color w:val="000000"/>
    </w:rPr>
  </w:style>
  <w:style w:styleId="19" w:type="paragraph">
    <w:name w:val="Список"/>
    <w:pPr>
      <w:spacing w:before="0" w:after="120" w:lineRule="auto" w:line="276.0"/>
      <w:numPr>
        <w:ilvl w:val="0"/>
        <w:numId w:val="0"/>
      </w:numPr>
    </w:pPr>
    <w:rPr>
      <w:rFonts w:hAnsi="Calibri" w:ascii="Calibri"/>
      <w:sz w:val="22"/>
      <w:color w:val="000000"/>
    </w:rPr>
  </w:style>
  <w:style w:styleId="18" w:type="paragraph">
    <w:name w:val="Основной текст"/>
    <w:pPr>
      <w:spacing w:before="0" w:after="120" w:lineRule="auto" w:line="276.0"/>
      <w:numPr>
        <w:ilvl w:val="0"/>
        <w:numId w:val="0"/>
      </w:numPr>
    </w:pPr>
    <w:rPr>
      <w:rFonts w:hAnsi="Calibri" w:ascii="Calibri"/>
      <w:sz w:val="22"/>
      <w:color w:val="000000"/>
    </w:rPr>
  </w:style>
  <w:style w:styleId="0" w:type="paragraph">
    <w:name w:val="Базовый"/>
    <w:pPr>
      <w:spacing w:before="0" w:after="200" w:lineRule="auto" w:line="276.0"/>
      <w:numPr>
        <w:ilvl w:val="0"/>
        <w:numId w:val="0"/>
      </w:numPr>
    </w:pPr>
    <w:rPr>
      <w:rFonts w:hAnsi="Calibri" w:ascii="Calibri"/>
      <w:sz w:val="22"/>
      <w:color w:val="000000"/>
    </w:rPr>
  </w:style>
  <w:style w:styleId="17" w:type="paragraph">
    <w:name w:val="Заголовок"/>
    <w:pPr>
      <w:spacing w:before="240" w:after="120" w:lineRule="auto" w:line="276.0"/>
      <w:numPr>
        <w:ilvl w:val="0"/>
        <w:numId w:val="0"/>
      </w:numPr>
    </w:pPr>
    <w:rPr>
      <w:rFonts w:hAnsi="Arial" w:ascii="Arial"/>
      <w:sz w:val="28"/>
      <w:color w:val="000000"/>
    </w:rPr>
  </w:style>
</w:styles>
</file>

<file path=word/_rels/document.xml.rels><?xml version='1.0' encoding='utf-8' standalone='yes'?>
<Relationships xmlns="http://schemas.openxmlformats.org/package/2006/relationships"><Relationship Id="rId1" Target="media/image0.png" Type="http://schemas.openxmlformats.org/officeDocument/2006/relationships/image"/><Relationship Id="rId2" Target="numbering.xml" Type="http://schemas.openxmlformats.org/officeDocument/2006/relationships/numbering"/><Relationship Id="rId3" Target="settings.xml" Type="http://schemas.openxmlformats.org/officeDocument/2006/relationships/settings"/><Relationship Id="rId4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Прайс-лист студии Recording Style (новый).docx</dc:title>
</cp:coreProperties>
</file>